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00" w:rsidRPr="00CD5A43" w:rsidRDefault="006E2200" w:rsidP="006E2200">
      <w:pPr>
        <w:jc w:val="left"/>
        <w:rPr>
          <w:rFonts w:ascii="仿宋_GB2312" w:eastAsia="仿宋_GB2312"/>
          <w:sz w:val="32"/>
          <w:szCs w:val="32"/>
        </w:rPr>
      </w:pPr>
      <w:r w:rsidRPr="00CD5A43">
        <w:rPr>
          <w:rFonts w:ascii="仿宋_GB2312" w:eastAsia="仿宋_GB2312" w:hint="eastAsia"/>
          <w:sz w:val="32"/>
          <w:szCs w:val="32"/>
        </w:rPr>
        <w:t>附件</w:t>
      </w:r>
    </w:p>
    <w:p w:rsidR="006E2200" w:rsidRDefault="006E2200" w:rsidP="006E2200">
      <w:pPr>
        <w:jc w:val="center"/>
        <w:rPr>
          <w:rFonts w:ascii="黑体" w:eastAsia="黑体" w:hAnsi="黑体"/>
          <w:sz w:val="32"/>
          <w:szCs w:val="32"/>
        </w:rPr>
      </w:pPr>
      <w:r w:rsidRPr="00127800">
        <w:rPr>
          <w:rFonts w:ascii="黑体" w:eastAsia="黑体" w:hAnsi="黑体" w:hint="eastAsia"/>
          <w:sz w:val="32"/>
          <w:szCs w:val="32"/>
        </w:rPr>
        <w:t>《高等职业教育创新发展行动计划</w:t>
      </w:r>
      <w:r w:rsidRPr="00127800">
        <w:rPr>
          <w:rFonts w:ascii="黑体" w:eastAsia="黑体" w:hAnsi="黑体"/>
          <w:sz w:val="32"/>
          <w:szCs w:val="32"/>
        </w:rPr>
        <w:t>(2015-2018</w:t>
      </w:r>
      <w:r w:rsidRPr="00127800">
        <w:rPr>
          <w:rFonts w:ascii="黑体" w:eastAsia="黑体" w:hAnsi="黑体" w:hint="eastAsia"/>
          <w:sz w:val="32"/>
          <w:szCs w:val="32"/>
        </w:rPr>
        <w:t>年</w:t>
      </w:r>
      <w:r w:rsidRPr="00127800">
        <w:rPr>
          <w:rFonts w:ascii="黑体" w:eastAsia="黑体" w:hAnsi="黑体"/>
          <w:sz w:val="32"/>
          <w:szCs w:val="32"/>
        </w:rPr>
        <w:t>)</w:t>
      </w:r>
      <w:r w:rsidRPr="00127800">
        <w:rPr>
          <w:rFonts w:ascii="黑体" w:eastAsia="黑体" w:hAnsi="黑体" w:hint="eastAsia"/>
          <w:sz w:val="32"/>
          <w:szCs w:val="32"/>
        </w:rPr>
        <w:t>》绩效</w:t>
      </w:r>
      <w:r>
        <w:rPr>
          <w:rFonts w:ascii="黑体" w:eastAsia="黑体" w:hAnsi="黑体" w:hint="eastAsia"/>
          <w:sz w:val="32"/>
          <w:szCs w:val="32"/>
        </w:rPr>
        <w:t>采集要点</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4961"/>
        <w:gridCol w:w="8222"/>
      </w:tblGrid>
      <w:tr w:rsidR="006E2200" w:rsidRPr="00D03C57" w:rsidTr="00EF6CB3">
        <w:trPr>
          <w:trHeight w:val="437"/>
        </w:trPr>
        <w:tc>
          <w:tcPr>
            <w:tcW w:w="817" w:type="dxa"/>
            <w:shd w:val="clear" w:color="000000" w:fill="FFFFFF"/>
            <w:vAlign w:val="center"/>
          </w:tcPr>
          <w:p w:rsidR="006E2200" w:rsidRPr="001E3C75" w:rsidRDefault="006E2200" w:rsidP="00EF6CB3">
            <w:pPr>
              <w:widowControl/>
              <w:snapToGrid w:val="0"/>
              <w:spacing w:line="240" w:lineRule="atLeast"/>
              <w:jc w:val="center"/>
              <w:rPr>
                <w:rFonts w:ascii="黑体" w:eastAsia="黑体" w:hAnsi="黑体" w:cs="宋体"/>
                <w:color w:val="000000"/>
                <w:kern w:val="0"/>
                <w:sz w:val="24"/>
              </w:rPr>
            </w:pPr>
            <w:r w:rsidRPr="001E3C75">
              <w:rPr>
                <w:rFonts w:ascii="黑体" w:eastAsia="黑体" w:hAnsi="黑体" w:cs="宋体" w:hint="eastAsia"/>
                <w:color w:val="000000"/>
                <w:kern w:val="0"/>
                <w:sz w:val="24"/>
              </w:rPr>
              <w:t>序号</w:t>
            </w:r>
          </w:p>
        </w:tc>
        <w:tc>
          <w:tcPr>
            <w:tcW w:w="4961" w:type="dxa"/>
            <w:shd w:val="clear" w:color="000000" w:fill="FFFFFF"/>
            <w:vAlign w:val="center"/>
          </w:tcPr>
          <w:p w:rsidR="006E2200" w:rsidRPr="001E3C75" w:rsidRDefault="006E2200" w:rsidP="00EF6CB3">
            <w:pPr>
              <w:widowControl/>
              <w:snapToGrid w:val="0"/>
              <w:spacing w:line="240" w:lineRule="atLeast"/>
              <w:jc w:val="center"/>
              <w:rPr>
                <w:rFonts w:ascii="黑体" w:eastAsia="黑体" w:hAnsi="黑体" w:cs="宋体"/>
                <w:color w:val="000000"/>
                <w:kern w:val="0"/>
                <w:sz w:val="24"/>
              </w:rPr>
            </w:pPr>
            <w:r>
              <w:rPr>
                <w:rFonts w:ascii="黑体" w:eastAsia="黑体" w:hAnsi="黑体" w:cs="宋体" w:hint="eastAsia"/>
                <w:color w:val="000000"/>
                <w:kern w:val="0"/>
                <w:sz w:val="24"/>
              </w:rPr>
              <w:t>工作内容</w:t>
            </w:r>
          </w:p>
        </w:tc>
        <w:tc>
          <w:tcPr>
            <w:tcW w:w="8222" w:type="dxa"/>
            <w:shd w:val="clear" w:color="000000" w:fill="FFFFFF"/>
            <w:vAlign w:val="center"/>
          </w:tcPr>
          <w:p w:rsidR="006E2200" w:rsidRDefault="006E2200" w:rsidP="00EF6CB3">
            <w:pPr>
              <w:widowControl/>
              <w:snapToGrid w:val="0"/>
              <w:spacing w:line="240" w:lineRule="atLeast"/>
              <w:jc w:val="center"/>
              <w:rPr>
                <w:rFonts w:ascii="Times New Roman" w:eastAsia="黑体" w:hAnsi="黑体"/>
                <w:color w:val="000000"/>
                <w:kern w:val="0"/>
                <w:sz w:val="24"/>
              </w:rPr>
            </w:pPr>
            <w:r>
              <w:rPr>
                <w:rFonts w:ascii="Times New Roman" w:eastAsia="黑体" w:hAnsi="黑体" w:hint="eastAsia"/>
                <w:color w:val="000000"/>
                <w:kern w:val="0"/>
                <w:sz w:val="24"/>
              </w:rPr>
              <w:t>采集要点</w:t>
            </w:r>
          </w:p>
        </w:tc>
      </w:tr>
      <w:tr w:rsidR="006E2200" w:rsidRPr="00D03C57" w:rsidTr="00EF6CB3">
        <w:trPr>
          <w:trHeight w:val="437"/>
        </w:trPr>
        <w:tc>
          <w:tcPr>
            <w:tcW w:w="14000" w:type="dxa"/>
            <w:gridSpan w:val="3"/>
            <w:shd w:val="clear" w:color="000000" w:fill="FFFFFF"/>
            <w:vAlign w:val="center"/>
          </w:tcPr>
          <w:p w:rsidR="006E2200" w:rsidRDefault="006E2200" w:rsidP="00EF6CB3">
            <w:pPr>
              <w:widowControl/>
              <w:snapToGrid w:val="0"/>
              <w:spacing w:line="240" w:lineRule="atLeast"/>
              <w:jc w:val="center"/>
              <w:rPr>
                <w:rFonts w:ascii="Times New Roman" w:eastAsia="黑体" w:hAnsi="黑体"/>
                <w:color w:val="000000"/>
                <w:kern w:val="0"/>
                <w:sz w:val="24"/>
              </w:rPr>
            </w:pPr>
            <w:r>
              <w:rPr>
                <w:rFonts w:ascii="Times New Roman" w:eastAsia="黑体" w:hAnsi="黑体" w:hint="eastAsia"/>
                <w:color w:val="000000"/>
                <w:kern w:val="0"/>
                <w:sz w:val="24"/>
              </w:rPr>
              <w:t>任务</w:t>
            </w:r>
          </w:p>
        </w:tc>
      </w:tr>
      <w:tr w:rsidR="006E2200" w:rsidRPr="00D03C57" w:rsidTr="00EF6CB3">
        <w:trPr>
          <w:trHeight w:val="705"/>
        </w:trPr>
        <w:tc>
          <w:tcPr>
            <w:tcW w:w="817" w:type="dxa"/>
            <w:vAlign w:val="center"/>
          </w:tcPr>
          <w:p w:rsidR="006E2200" w:rsidRPr="00930E5B"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RW-1</w:t>
            </w:r>
          </w:p>
        </w:tc>
        <w:tc>
          <w:tcPr>
            <w:tcW w:w="4961" w:type="dxa"/>
            <w:vAlign w:val="center"/>
          </w:tcPr>
          <w:p w:rsidR="006E2200" w:rsidRPr="00930E5B" w:rsidRDefault="006E2200" w:rsidP="00EF6CB3">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加强与信誉良好的国际组织、跨国企业以及职业教育发达国家开展交流与合作</w:t>
            </w:r>
          </w:p>
        </w:tc>
        <w:tc>
          <w:tcPr>
            <w:tcW w:w="8222" w:type="dxa"/>
            <w:vAlign w:val="center"/>
          </w:tcPr>
          <w:p w:rsidR="006E2200" w:rsidRPr="00F9204D" w:rsidRDefault="006E2200" w:rsidP="00EF6CB3">
            <w:pPr>
              <w:widowControl/>
              <w:snapToGrid w:val="0"/>
              <w:spacing w:line="240" w:lineRule="atLeast"/>
              <w:rPr>
                <w:rFonts w:ascii="仿宋_GB2312" w:eastAsia="仿宋_GB2312"/>
                <w:color w:val="000000"/>
                <w:kern w:val="0"/>
                <w:sz w:val="24"/>
              </w:rPr>
            </w:pPr>
            <w:r>
              <w:rPr>
                <w:rFonts w:ascii="Times New Roman" w:eastAsia="仿宋_GB2312" w:hAnsi="Times New Roman" w:hint="eastAsia"/>
                <w:color w:val="000000"/>
                <w:sz w:val="24"/>
                <w:szCs w:val="24"/>
              </w:rPr>
              <w:t>支持开展</w:t>
            </w:r>
            <w:r w:rsidRPr="006333B4">
              <w:rPr>
                <w:rFonts w:ascii="Times New Roman" w:eastAsia="仿宋_GB2312" w:hAnsi="Times New Roman" w:hint="eastAsia"/>
                <w:color w:val="000000"/>
                <w:sz w:val="24"/>
                <w:szCs w:val="24"/>
              </w:rPr>
              <w:t>合作</w:t>
            </w:r>
            <w:r>
              <w:rPr>
                <w:rFonts w:ascii="Times New Roman" w:eastAsia="仿宋_GB2312" w:hAnsi="Times New Roman" w:hint="eastAsia"/>
                <w:color w:val="000000"/>
                <w:sz w:val="24"/>
                <w:szCs w:val="24"/>
              </w:rPr>
              <w:t>交流的政策措施</w:t>
            </w:r>
            <w:r w:rsidRPr="006333B4">
              <w:rPr>
                <w:rFonts w:ascii="Times New Roman" w:eastAsia="仿宋_GB2312" w:hAnsi="Times New Roman" w:hint="eastAsia"/>
                <w:color w:val="000000"/>
                <w:sz w:val="24"/>
                <w:szCs w:val="24"/>
              </w:rPr>
              <w:t>；</w:t>
            </w:r>
            <w:r>
              <w:rPr>
                <w:rFonts w:ascii="仿宋_GB2312" w:eastAsia="仿宋_GB2312" w:hint="eastAsia"/>
                <w:kern w:val="0"/>
                <w:sz w:val="24"/>
              </w:rPr>
              <w:t>各级</w:t>
            </w:r>
            <w:r w:rsidRPr="00965DA9">
              <w:rPr>
                <w:rFonts w:ascii="Times New Roman" w:eastAsia="仿宋_GB2312" w:hAnsi="Times New Roman" w:hint="eastAsia"/>
                <w:color w:val="000000"/>
                <w:sz w:val="24"/>
                <w:szCs w:val="24"/>
              </w:rPr>
              <w:t>财政资金支持</w:t>
            </w:r>
            <w:r>
              <w:rPr>
                <w:rFonts w:ascii="Times New Roman" w:eastAsia="仿宋_GB2312" w:hAnsi="Times New Roman" w:hint="eastAsia"/>
                <w:color w:val="000000"/>
                <w:sz w:val="24"/>
                <w:szCs w:val="24"/>
              </w:rPr>
              <w:t>计划及执行情况</w:t>
            </w:r>
            <w:r>
              <w:rPr>
                <w:rFonts w:ascii="仿宋_GB2312" w:eastAsia="仿宋_GB2312" w:hint="eastAsia"/>
                <w:kern w:val="0"/>
                <w:sz w:val="24"/>
              </w:rPr>
              <w:t>；</w:t>
            </w:r>
            <w:r>
              <w:rPr>
                <w:rFonts w:ascii="Times New Roman" w:eastAsia="仿宋_GB2312" w:hAnsi="Times New Roman" w:hint="eastAsia"/>
                <w:color w:val="000000"/>
                <w:sz w:val="24"/>
                <w:szCs w:val="24"/>
              </w:rPr>
              <w:t>与各</w:t>
            </w:r>
            <w:r w:rsidRPr="006333B4">
              <w:rPr>
                <w:rFonts w:ascii="Times New Roman" w:eastAsia="仿宋_GB2312" w:hAnsi="Times New Roman" w:hint="eastAsia"/>
                <w:color w:val="000000"/>
                <w:sz w:val="24"/>
                <w:szCs w:val="24"/>
              </w:rPr>
              <w:t>国家</w:t>
            </w:r>
            <w:r>
              <w:rPr>
                <w:rFonts w:ascii="Times New Roman" w:eastAsia="仿宋_GB2312" w:hAnsi="Times New Roman" w:hint="eastAsia"/>
                <w:color w:val="000000"/>
                <w:sz w:val="24"/>
                <w:szCs w:val="24"/>
              </w:rPr>
              <w:t>（地区）、国际组织、跨国企业、科研</w:t>
            </w:r>
            <w:r w:rsidRPr="006333B4">
              <w:rPr>
                <w:rFonts w:ascii="Times New Roman" w:eastAsia="仿宋_GB2312" w:hAnsi="Times New Roman" w:hint="eastAsia"/>
                <w:color w:val="000000"/>
                <w:sz w:val="24"/>
                <w:szCs w:val="24"/>
              </w:rPr>
              <w:t>机构及</w:t>
            </w:r>
            <w:r>
              <w:rPr>
                <w:rFonts w:ascii="Times New Roman" w:eastAsia="仿宋_GB2312" w:hAnsi="Times New Roman" w:hint="eastAsia"/>
                <w:color w:val="000000"/>
                <w:sz w:val="24"/>
                <w:szCs w:val="24"/>
              </w:rPr>
              <w:t>院校等</w:t>
            </w:r>
            <w:r w:rsidRPr="006333B4">
              <w:rPr>
                <w:rFonts w:ascii="Times New Roman" w:eastAsia="仿宋_GB2312" w:hAnsi="Times New Roman" w:hint="eastAsia"/>
                <w:color w:val="000000"/>
                <w:sz w:val="24"/>
                <w:szCs w:val="24"/>
              </w:rPr>
              <w:t>开展国际交流合作项目</w:t>
            </w:r>
            <w:r>
              <w:rPr>
                <w:rFonts w:ascii="Times New Roman" w:eastAsia="仿宋_GB2312" w:hAnsi="Times New Roman" w:hint="eastAsia"/>
                <w:color w:val="000000"/>
                <w:sz w:val="24"/>
                <w:szCs w:val="24"/>
              </w:rPr>
              <w:t>情况；</w:t>
            </w:r>
            <w:r w:rsidRPr="006333B4">
              <w:rPr>
                <w:rFonts w:ascii="Times New Roman" w:eastAsia="仿宋_GB2312" w:hAnsi="Times New Roman" w:hint="eastAsia"/>
                <w:color w:val="000000"/>
                <w:sz w:val="24"/>
                <w:szCs w:val="24"/>
              </w:rPr>
              <w:t>参加国际会议</w:t>
            </w:r>
            <w:r>
              <w:rPr>
                <w:rFonts w:ascii="Times New Roman" w:eastAsia="仿宋_GB2312" w:hAnsi="Times New Roman" w:hint="eastAsia"/>
                <w:color w:val="000000"/>
                <w:sz w:val="24"/>
                <w:szCs w:val="24"/>
              </w:rPr>
              <w:t>、</w:t>
            </w:r>
            <w:r w:rsidRPr="006333B4">
              <w:rPr>
                <w:rFonts w:ascii="Times New Roman" w:eastAsia="仿宋_GB2312" w:hAnsi="Times New Roman" w:hint="eastAsia"/>
                <w:color w:val="000000"/>
                <w:sz w:val="24"/>
                <w:szCs w:val="24"/>
              </w:rPr>
              <w:t>讲学</w:t>
            </w:r>
            <w:r>
              <w:rPr>
                <w:rFonts w:ascii="Times New Roman" w:eastAsia="仿宋_GB2312" w:hAnsi="Times New Roman" w:hint="eastAsia"/>
                <w:color w:val="000000"/>
                <w:sz w:val="24"/>
                <w:szCs w:val="24"/>
              </w:rPr>
              <w:t>、</w:t>
            </w:r>
            <w:r w:rsidRPr="006333B4">
              <w:rPr>
                <w:rFonts w:ascii="Times New Roman" w:eastAsia="仿宋_GB2312" w:hAnsi="Times New Roman" w:hint="eastAsia"/>
                <w:color w:val="000000"/>
                <w:sz w:val="24"/>
                <w:szCs w:val="24"/>
              </w:rPr>
              <w:t>学术访问</w:t>
            </w:r>
            <w:r>
              <w:rPr>
                <w:rFonts w:ascii="Times New Roman" w:eastAsia="仿宋_GB2312" w:hAnsi="Times New Roman" w:hint="eastAsia"/>
                <w:color w:val="000000"/>
                <w:sz w:val="24"/>
                <w:szCs w:val="24"/>
              </w:rPr>
              <w:t>与</w:t>
            </w:r>
            <w:r w:rsidRPr="006333B4">
              <w:rPr>
                <w:rFonts w:ascii="Times New Roman" w:eastAsia="仿宋_GB2312" w:hAnsi="Times New Roman" w:hint="eastAsia"/>
                <w:color w:val="000000"/>
                <w:sz w:val="24"/>
                <w:szCs w:val="24"/>
              </w:rPr>
              <w:t>交流</w:t>
            </w:r>
            <w:r>
              <w:rPr>
                <w:rFonts w:ascii="Times New Roman" w:eastAsia="仿宋_GB2312" w:hAnsi="Times New Roman" w:hint="eastAsia"/>
                <w:color w:val="000000"/>
                <w:sz w:val="24"/>
                <w:szCs w:val="24"/>
              </w:rPr>
              <w:t>情况；</w:t>
            </w:r>
            <w:r w:rsidRPr="006333B4">
              <w:rPr>
                <w:rFonts w:ascii="Times New Roman" w:eastAsia="仿宋_GB2312" w:hAnsi="Times New Roman" w:hint="eastAsia"/>
                <w:color w:val="000000"/>
                <w:sz w:val="24"/>
                <w:szCs w:val="24"/>
              </w:rPr>
              <w:t>出国（境）进修</w:t>
            </w:r>
            <w:r>
              <w:rPr>
                <w:rFonts w:ascii="Times New Roman" w:eastAsia="仿宋_GB2312" w:hAnsi="Times New Roman" w:hint="eastAsia"/>
                <w:color w:val="000000"/>
                <w:sz w:val="24"/>
                <w:szCs w:val="24"/>
              </w:rPr>
              <w:t>及</w:t>
            </w:r>
            <w:r w:rsidRPr="006333B4">
              <w:rPr>
                <w:rFonts w:ascii="Times New Roman" w:eastAsia="仿宋_GB2312" w:hAnsi="Times New Roman" w:hint="eastAsia"/>
                <w:color w:val="000000"/>
                <w:sz w:val="24"/>
                <w:szCs w:val="24"/>
              </w:rPr>
              <w:t>留学</w:t>
            </w:r>
            <w:r>
              <w:rPr>
                <w:rFonts w:ascii="Times New Roman" w:eastAsia="仿宋_GB2312" w:hAnsi="Times New Roman" w:hint="eastAsia"/>
                <w:color w:val="000000"/>
                <w:sz w:val="24"/>
                <w:szCs w:val="24"/>
              </w:rPr>
              <w:t>情况；</w:t>
            </w:r>
            <w:r w:rsidRPr="006333B4">
              <w:rPr>
                <w:rFonts w:ascii="Times New Roman" w:eastAsia="仿宋_GB2312" w:hAnsi="Times New Roman" w:hint="eastAsia"/>
                <w:color w:val="000000"/>
                <w:sz w:val="24"/>
                <w:szCs w:val="24"/>
              </w:rPr>
              <w:t>引进国外专家和教师</w:t>
            </w:r>
            <w:r>
              <w:rPr>
                <w:rFonts w:ascii="Times New Roman" w:eastAsia="仿宋_GB2312" w:hAnsi="Times New Roman" w:hint="eastAsia"/>
                <w:color w:val="000000"/>
                <w:sz w:val="24"/>
                <w:szCs w:val="24"/>
              </w:rPr>
              <w:t>、</w:t>
            </w:r>
            <w:r w:rsidRPr="006333B4">
              <w:rPr>
                <w:rFonts w:ascii="Times New Roman" w:eastAsia="仿宋_GB2312" w:hAnsi="Times New Roman" w:hint="eastAsia"/>
                <w:color w:val="000000"/>
                <w:sz w:val="24"/>
                <w:szCs w:val="24"/>
              </w:rPr>
              <w:t>接收国外留学生</w:t>
            </w:r>
            <w:r>
              <w:rPr>
                <w:rFonts w:ascii="Times New Roman" w:eastAsia="仿宋_GB2312" w:hAnsi="Times New Roman" w:hint="eastAsia"/>
                <w:color w:val="000000"/>
                <w:sz w:val="24"/>
                <w:szCs w:val="24"/>
              </w:rPr>
              <w:t>情况等。</w:t>
            </w:r>
          </w:p>
        </w:tc>
      </w:tr>
      <w:tr w:rsidR="006E2200" w:rsidRPr="00D03C57" w:rsidTr="00EF6CB3">
        <w:trPr>
          <w:trHeight w:val="705"/>
        </w:trPr>
        <w:tc>
          <w:tcPr>
            <w:tcW w:w="817" w:type="dxa"/>
            <w:vAlign w:val="center"/>
          </w:tcPr>
          <w:p w:rsidR="006E2200" w:rsidRPr="00930E5B"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RW-2</w:t>
            </w:r>
          </w:p>
        </w:tc>
        <w:tc>
          <w:tcPr>
            <w:tcW w:w="4961" w:type="dxa"/>
            <w:vAlign w:val="center"/>
          </w:tcPr>
          <w:p w:rsidR="006E2200" w:rsidRPr="00930E5B" w:rsidRDefault="006E2200" w:rsidP="00EF6CB3">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学习和引进国际先进成熟适用的职业标准、专业课程、教材体系和数字化教育资源</w:t>
            </w:r>
          </w:p>
        </w:tc>
        <w:tc>
          <w:tcPr>
            <w:tcW w:w="8222" w:type="dxa"/>
            <w:vAlign w:val="center"/>
          </w:tcPr>
          <w:p w:rsidR="006E2200" w:rsidRPr="00F9204D" w:rsidRDefault="006E2200" w:rsidP="00EF6CB3">
            <w:pPr>
              <w:widowControl/>
              <w:snapToGrid w:val="0"/>
              <w:spacing w:line="240" w:lineRule="atLeast"/>
              <w:rPr>
                <w:rFonts w:ascii="仿宋_GB2312" w:eastAsia="仿宋_GB2312"/>
                <w:color w:val="000000"/>
                <w:kern w:val="0"/>
                <w:sz w:val="24"/>
              </w:rPr>
            </w:pPr>
            <w:r w:rsidRPr="006333B4">
              <w:rPr>
                <w:rFonts w:ascii="仿宋_GB2312" w:eastAsia="仿宋_GB2312" w:hint="eastAsia"/>
                <w:color w:val="000000"/>
                <w:kern w:val="0"/>
                <w:sz w:val="24"/>
              </w:rPr>
              <w:t>引进国际先进职业标准</w:t>
            </w:r>
            <w:r>
              <w:rPr>
                <w:rFonts w:ascii="仿宋_GB2312" w:eastAsia="仿宋_GB2312" w:hint="eastAsia"/>
                <w:color w:val="000000"/>
                <w:kern w:val="0"/>
                <w:sz w:val="24"/>
              </w:rPr>
              <w:t>、</w:t>
            </w:r>
            <w:r w:rsidRPr="006333B4">
              <w:rPr>
                <w:rFonts w:ascii="仿宋_GB2312" w:eastAsia="仿宋_GB2312" w:hint="eastAsia"/>
                <w:color w:val="000000"/>
                <w:kern w:val="0"/>
                <w:sz w:val="24"/>
              </w:rPr>
              <w:t>专业课程</w:t>
            </w:r>
            <w:r w:rsidRPr="00C04062">
              <w:rPr>
                <w:rFonts w:ascii="仿宋_GB2312" w:eastAsia="仿宋_GB2312" w:hint="eastAsia"/>
                <w:color w:val="000000"/>
                <w:kern w:val="0"/>
                <w:sz w:val="24"/>
              </w:rPr>
              <w:t>、教</w:t>
            </w:r>
            <w:r w:rsidRPr="006333B4">
              <w:rPr>
                <w:rFonts w:ascii="仿宋_GB2312" w:eastAsia="仿宋_GB2312" w:hint="eastAsia"/>
                <w:color w:val="000000"/>
                <w:kern w:val="0"/>
                <w:sz w:val="24"/>
              </w:rPr>
              <w:t>材</w:t>
            </w:r>
            <w:r>
              <w:rPr>
                <w:rFonts w:ascii="仿宋_GB2312" w:eastAsia="仿宋_GB2312" w:hint="eastAsia"/>
                <w:color w:val="000000"/>
                <w:kern w:val="0"/>
                <w:sz w:val="24"/>
              </w:rPr>
              <w:t>体系、</w:t>
            </w:r>
            <w:r w:rsidRPr="006333B4">
              <w:rPr>
                <w:rFonts w:ascii="仿宋_GB2312" w:eastAsia="仿宋_GB2312" w:hint="eastAsia"/>
                <w:color w:val="000000"/>
                <w:kern w:val="0"/>
                <w:sz w:val="24"/>
              </w:rPr>
              <w:t>数字化教育资源</w:t>
            </w:r>
            <w:r>
              <w:rPr>
                <w:rFonts w:ascii="仿宋_GB2312" w:eastAsia="仿宋_GB2312" w:hint="eastAsia"/>
                <w:color w:val="000000"/>
                <w:kern w:val="0"/>
                <w:sz w:val="24"/>
              </w:rPr>
              <w:t>等情况</w:t>
            </w:r>
            <w:r w:rsidRPr="006333B4">
              <w:rPr>
                <w:rFonts w:ascii="仿宋_GB2312" w:eastAsia="仿宋_GB2312" w:hint="eastAsia"/>
                <w:color w:val="000000"/>
                <w:kern w:val="0"/>
                <w:sz w:val="24"/>
              </w:rPr>
              <w:t>；</w:t>
            </w:r>
            <w:r>
              <w:rPr>
                <w:rFonts w:ascii="仿宋_GB2312" w:eastAsia="仿宋_GB2312" w:hint="eastAsia"/>
                <w:kern w:val="0"/>
                <w:sz w:val="24"/>
              </w:rPr>
              <w:t>各级</w:t>
            </w:r>
            <w:r w:rsidRPr="00965DA9">
              <w:rPr>
                <w:rFonts w:ascii="Times New Roman" w:eastAsia="仿宋_GB2312" w:hAnsi="Times New Roman" w:hint="eastAsia"/>
                <w:color w:val="000000"/>
                <w:sz w:val="24"/>
                <w:szCs w:val="24"/>
              </w:rPr>
              <w:t>财政资金支持</w:t>
            </w:r>
            <w:r>
              <w:rPr>
                <w:rFonts w:ascii="Times New Roman" w:eastAsia="仿宋_GB2312" w:hAnsi="Times New Roman" w:hint="eastAsia"/>
                <w:color w:val="000000"/>
                <w:sz w:val="24"/>
                <w:szCs w:val="24"/>
              </w:rPr>
              <w:t>计划及执行情况</w:t>
            </w:r>
            <w:r>
              <w:rPr>
                <w:rFonts w:ascii="仿宋_GB2312" w:eastAsia="仿宋_GB2312" w:hint="eastAsia"/>
                <w:kern w:val="0"/>
                <w:sz w:val="24"/>
              </w:rPr>
              <w:t>；</w:t>
            </w:r>
            <w:r w:rsidRPr="006333B4">
              <w:rPr>
                <w:rFonts w:ascii="仿宋_GB2312" w:eastAsia="仿宋_GB2312" w:hint="eastAsia"/>
                <w:color w:val="000000"/>
                <w:kern w:val="0"/>
                <w:sz w:val="24"/>
              </w:rPr>
              <w:t>专业覆盖</w:t>
            </w:r>
            <w:r>
              <w:rPr>
                <w:rFonts w:ascii="仿宋_GB2312" w:eastAsia="仿宋_GB2312" w:hint="eastAsia"/>
                <w:color w:val="000000"/>
                <w:kern w:val="0"/>
                <w:sz w:val="24"/>
              </w:rPr>
              <w:t>及</w:t>
            </w:r>
            <w:r w:rsidRPr="006333B4">
              <w:rPr>
                <w:rFonts w:ascii="仿宋_GB2312" w:eastAsia="仿宋_GB2312" w:hint="eastAsia"/>
                <w:color w:val="000000"/>
                <w:kern w:val="0"/>
                <w:sz w:val="24"/>
              </w:rPr>
              <w:t>受益学生</w:t>
            </w:r>
            <w:r>
              <w:rPr>
                <w:rFonts w:ascii="仿宋_GB2312" w:eastAsia="仿宋_GB2312" w:hint="eastAsia"/>
                <w:color w:val="000000"/>
                <w:kern w:val="0"/>
                <w:sz w:val="24"/>
              </w:rPr>
              <w:t>情况；促进教学改革成效</w:t>
            </w:r>
            <w:r w:rsidRPr="006333B4">
              <w:rPr>
                <w:rFonts w:ascii="仿宋_GB2312" w:eastAsia="仿宋_GB2312" w:hint="eastAsia"/>
                <w:color w:val="000000"/>
                <w:kern w:val="0"/>
                <w:sz w:val="24"/>
              </w:rPr>
              <w:t>等。</w:t>
            </w:r>
          </w:p>
        </w:tc>
      </w:tr>
      <w:tr w:rsidR="006E2200" w:rsidRPr="00D03C57" w:rsidTr="00EF6CB3">
        <w:trPr>
          <w:trHeight w:val="705"/>
        </w:trPr>
        <w:tc>
          <w:tcPr>
            <w:tcW w:w="817" w:type="dxa"/>
            <w:vAlign w:val="center"/>
          </w:tcPr>
          <w:p w:rsidR="006E2200" w:rsidRPr="00930E5B"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RW-3</w:t>
            </w:r>
          </w:p>
        </w:tc>
        <w:tc>
          <w:tcPr>
            <w:tcW w:w="4961" w:type="dxa"/>
            <w:vAlign w:val="center"/>
          </w:tcPr>
          <w:p w:rsidR="006E2200" w:rsidRPr="00930E5B" w:rsidRDefault="006E2200" w:rsidP="00EF6CB3">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选择类型相同、专业相近的国（境）外高水平院校联合开发课程，共建专业、实验室或实训基地，建立教师交流、学生交换、学分互认等合作关系</w:t>
            </w:r>
          </w:p>
        </w:tc>
        <w:tc>
          <w:tcPr>
            <w:tcW w:w="8222" w:type="dxa"/>
            <w:vAlign w:val="center"/>
          </w:tcPr>
          <w:p w:rsidR="006E2200" w:rsidRPr="00F9204D" w:rsidRDefault="006E2200" w:rsidP="00EF6CB3">
            <w:pPr>
              <w:widowControl/>
              <w:snapToGrid w:val="0"/>
              <w:spacing w:line="240" w:lineRule="atLeast"/>
              <w:rPr>
                <w:rFonts w:ascii="仿宋_GB2312" w:eastAsia="仿宋_GB2312" w:hAnsi="宋体"/>
                <w:bCs/>
                <w:sz w:val="24"/>
                <w:szCs w:val="24"/>
              </w:rPr>
            </w:pPr>
            <w:r>
              <w:rPr>
                <w:rFonts w:ascii="仿宋_GB2312" w:eastAsia="仿宋_GB2312" w:hint="eastAsia"/>
                <w:color w:val="000000"/>
                <w:kern w:val="0"/>
                <w:sz w:val="24"/>
              </w:rPr>
              <w:t>支持高职院校</w:t>
            </w:r>
            <w:r w:rsidRPr="006333B4">
              <w:rPr>
                <w:rFonts w:ascii="仿宋_GB2312" w:eastAsia="仿宋_GB2312" w:hint="eastAsia"/>
                <w:color w:val="000000"/>
                <w:kern w:val="0"/>
                <w:sz w:val="24"/>
              </w:rPr>
              <w:t>与国（境）外</w:t>
            </w:r>
            <w:r>
              <w:rPr>
                <w:rFonts w:ascii="仿宋_GB2312" w:eastAsia="仿宋_GB2312" w:hint="eastAsia"/>
                <w:color w:val="000000"/>
                <w:kern w:val="0"/>
                <w:sz w:val="24"/>
              </w:rPr>
              <w:t>高水平院校开展校际合作的政策措施</w:t>
            </w:r>
            <w:r w:rsidRPr="006333B4">
              <w:rPr>
                <w:rFonts w:ascii="仿宋_GB2312" w:eastAsia="仿宋_GB2312" w:hint="eastAsia"/>
                <w:color w:val="000000"/>
                <w:kern w:val="0"/>
                <w:sz w:val="24"/>
              </w:rPr>
              <w:t>；</w:t>
            </w:r>
            <w:r>
              <w:rPr>
                <w:rFonts w:ascii="仿宋_GB2312" w:eastAsia="仿宋_GB2312" w:hint="eastAsia"/>
                <w:kern w:val="0"/>
                <w:sz w:val="24"/>
              </w:rPr>
              <w:t>各级</w:t>
            </w:r>
            <w:r w:rsidRPr="00965DA9">
              <w:rPr>
                <w:rFonts w:ascii="Times New Roman" w:eastAsia="仿宋_GB2312" w:hAnsi="Times New Roman" w:hint="eastAsia"/>
                <w:color w:val="000000"/>
                <w:sz w:val="24"/>
                <w:szCs w:val="24"/>
              </w:rPr>
              <w:t>财政资金支持</w:t>
            </w:r>
            <w:r>
              <w:rPr>
                <w:rFonts w:ascii="Times New Roman" w:eastAsia="仿宋_GB2312" w:hAnsi="Times New Roman" w:hint="eastAsia"/>
                <w:color w:val="000000"/>
                <w:sz w:val="24"/>
                <w:szCs w:val="24"/>
              </w:rPr>
              <w:t>计划及执行情况</w:t>
            </w:r>
            <w:r>
              <w:rPr>
                <w:rFonts w:ascii="仿宋_GB2312" w:eastAsia="仿宋_GB2312" w:hint="eastAsia"/>
                <w:kern w:val="0"/>
                <w:sz w:val="24"/>
              </w:rPr>
              <w:t>；</w:t>
            </w:r>
            <w:r>
              <w:rPr>
                <w:rFonts w:ascii="仿宋_GB2312" w:eastAsia="仿宋_GB2312" w:hint="eastAsia"/>
                <w:color w:val="000000"/>
                <w:kern w:val="0"/>
                <w:sz w:val="24"/>
              </w:rPr>
              <w:t>校际</w:t>
            </w:r>
            <w:r w:rsidRPr="006333B4">
              <w:rPr>
                <w:rFonts w:ascii="仿宋_GB2312" w:eastAsia="仿宋_GB2312" w:hint="eastAsia"/>
                <w:color w:val="000000"/>
                <w:kern w:val="0"/>
                <w:sz w:val="24"/>
              </w:rPr>
              <w:t>联合开发课程</w:t>
            </w:r>
            <w:r>
              <w:rPr>
                <w:rFonts w:ascii="仿宋_GB2312" w:eastAsia="仿宋_GB2312" w:hint="eastAsia"/>
                <w:color w:val="000000"/>
                <w:kern w:val="0"/>
                <w:sz w:val="24"/>
              </w:rPr>
              <w:t>情况；</w:t>
            </w:r>
            <w:r w:rsidRPr="006333B4">
              <w:rPr>
                <w:rFonts w:ascii="仿宋_GB2312" w:eastAsia="仿宋_GB2312" w:hint="eastAsia"/>
                <w:color w:val="000000"/>
                <w:kern w:val="0"/>
                <w:sz w:val="24"/>
              </w:rPr>
              <w:t>共建专业、实验室或实训基地</w:t>
            </w:r>
            <w:r>
              <w:rPr>
                <w:rFonts w:ascii="仿宋_GB2312" w:eastAsia="仿宋_GB2312" w:hint="eastAsia"/>
                <w:color w:val="000000"/>
                <w:kern w:val="0"/>
                <w:sz w:val="24"/>
              </w:rPr>
              <w:t>情况</w:t>
            </w:r>
            <w:r w:rsidRPr="006333B4">
              <w:rPr>
                <w:rFonts w:ascii="仿宋_GB2312" w:eastAsia="仿宋_GB2312" w:hint="eastAsia"/>
                <w:color w:val="000000"/>
                <w:kern w:val="0"/>
                <w:sz w:val="24"/>
              </w:rPr>
              <w:t>；</w:t>
            </w:r>
            <w:r>
              <w:rPr>
                <w:rFonts w:ascii="仿宋_GB2312" w:eastAsia="仿宋_GB2312" w:hint="eastAsia"/>
                <w:color w:val="000000"/>
                <w:kern w:val="0"/>
                <w:sz w:val="24"/>
              </w:rPr>
              <w:t>校际</w:t>
            </w:r>
            <w:r w:rsidRPr="00930E5B">
              <w:rPr>
                <w:rFonts w:ascii="仿宋_GB2312" w:eastAsia="仿宋_GB2312" w:hint="eastAsia"/>
                <w:color w:val="000000"/>
                <w:kern w:val="0"/>
                <w:sz w:val="24"/>
              </w:rPr>
              <w:t>教师交流、学生交换</w:t>
            </w:r>
            <w:r>
              <w:rPr>
                <w:rFonts w:ascii="仿宋_GB2312" w:eastAsia="仿宋_GB2312" w:hint="eastAsia"/>
                <w:color w:val="000000"/>
                <w:kern w:val="0"/>
                <w:sz w:val="24"/>
              </w:rPr>
              <w:t>、</w:t>
            </w:r>
            <w:r w:rsidRPr="006333B4">
              <w:rPr>
                <w:rFonts w:ascii="仿宋_GB2312" w:eastAsia="仿宋_GB2312" w:hint="eastAsia"/>
                <w:color w:val="000000"/>
                <w:kern w:val="0"/>
                <w:sz w:val="24"/>
              </w:rPr>
              <w:t>学分互认</w:t>
            </w:r>
            <w:r>
              <w:rPr>
                <w:rFonts w:ascii="仿宋_GB2312" w:eastAsia="仿宋_GB2312" w:hint="eastAsia"/>
                <w:color w:val="000000"/>
                <w:kern w:val="0"/>
                <w:sz w:val="24"/>
              </w:rPr>
              <w:t>情况；</w:t>
            </w:r>
            <w:r w:rsidRPr="006333B4">
              <w:rPr>
                <w:rFonts w:ascii="仿宋_GB2312" w:eastAsia="仿宋_GB2312" w:hint="eastAsia"/>
                <w:color w:val="000000"/>
                <w:kern w:val="0"/>
                <w:sz w:val="24"/>
              </w:rPr>
              <w:t>合作办学项目证书颁发</w:t>
            </w:r>
            <w:r>
              <w:rPr>
                <w:rFonts w:ascii="仿宋_GB2312" w:eastAsia="仿宋_GB2312" w:hint="eastAsia"/>
                <w:color w:val="000000"/>
                <w:kern w:val="0"/>
                <w:sz w:val="24"/>
              </w:rPr>
              <w:t>情况等</w:t>
            </w:r>
            <w:r w:rsidRPr="006333B4">
              <w:rPr>
                <w:rFonts w:ascii="仿宋_GB2312" w:eastAsia="仿宋_GB2312" w:hint="eastAsia"/>
                <w:color w:val="000000"/>
                <w:kern w:val="0"/>
                <w:sz w:val="24"/>
              </w:rPr>
              <w:t>。</w:t>
            </w:r>
          </w:p>
        </w:tc>
      </w:tr>
      <w:tr w:rsidR="006E2200" w:rsidRPr="00D03C57" w:rsidTr="00EF6CB3">
        <w:trPr>
          <w:trHeight w:val="705"/>
        </w:trPr>
        <w:tc>
          <w:tcPr>
            <w:tcW w:w="817" w:type="dxa"/>
            <w:vAlign w:val="center"/>
          </w:tcPr>
          <w:p w:rsidR="006E2200" w:rsidRPr="00930E5B"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RW-4</w:t>
            </w:r>
          </w:p>
        </w:tc>
        <w:tc>
          <w:tcPr>
            <w:tcW w:w="4961" w:type="dxa"/>
            <w:vAlign w:val="center"/>
          </w:tcPr>
          <w:p w:rsidR="006E2200" w:rsidRPr="00930E5B" w:rsidDel="007C2919" w:rsidRDefault="006E2200" w:rsidP="00EF6CB3">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支持高等职业</w:t>
            </w:r>
            <w:proofErr w:type="gramStart"/>
            <w:r w:rsidRPr="00930E5B">
              <w:rPr>
                <w:rFonts w:ascii="仿宋_GB2312" w:eastAsia="仿宋_GB2312" w:hint="eastAsia"/>
                <w:color w:val="000000"/>
                <w:kern w:val="0"/>
                <w:sz w:val="24"/>
              </w:rPr>
              <w:t>院校申办</w:t>
            </w:r>
            <w:proofErr w:type="gramEnd"/>
            <w:r w:rsidRPr="00930E5B">
              <w:rPr>
                <w:rFonts w:ascii="仿宋_GB2312" w:eastAsia="仿宋_GB2312" w:hint="eastAsia"/>
                <w:color w:val="000000"/>
                <w:kern w:val="0"/>
                <w:sz w:val="24"/>
              </w:rPr>
              <w:t>聘请外国专家（文教类）许可</w:t>
            </w:r>
          </w:p>
        </w:tc>
        <w:tc>
          <w:tcPr>
            <w:tcW w:w="8222" w:type="dxa"/>
            <w:vAlign w:val="center"/>
          </w:tcPr>
          <w:p w:rsidR="006E2200" w:rsidRDefault="006E2200" w:rsidP="00EF6CB3">
            <w:pPr>
              <w:widowControl/>
              <w:snapToGrid w:val="0"/>
              <w:spacing w:line="240" w:lineRule="atLeast"/>
              <w:rPr>
                <w:rFonts w:ascii="仿宋_GB2312" w:eastAsia="仿宋_GB2312"/>
                <w:color w:val="000000"/>
                <w:kern w:val="0"/>
                <w:sz w:val="24"/>
              </w:rPr>
            </w:pPr>
            <w:r w:rsidRPr="006333B4">
              <w:rPr>
                <w:rFonts w:ascii="仿宋_GB2312" w:eastAsia="仿宋_GB2312" w:hint="eastAsia"/>
                <w:color w:val="000000"/>
                <w:kern w:val="0"/>
                <w:sz w:val="24"/>
              </w:rPr>
              <w:t>外国专家（文教类）聘请管理办法</w:t>
            </w:r>
            <w:r>
              <w:rPr>
                <w:rFonts w:ascii="仿宋_GB2312" w:eastAsia="仿宋_GB2312" w:hint="eastAsia"/>
                <w:color w:val="000000"/>
                <w:kern w:val="0"/>
                <w:sz w:val="24"/>
              </w:rPr>
              <w:t>和</w:t>
            </w:r>
            <w:r w:rsidRPr="006333B4">
              <w:rPr>
                <w:rFonts w:ascii="仿宋_GB2312" w:eastAsia="仿宋_GB2312" w:hint="eastAsia"/>
                <w:color w:val="000000"/>
                <w:kern w:val="0"/>
                <w:sz w:val="24"/>
              </w:rPr>
              <w:t>来华工作资格审查制度</w:t>
            </w:r>
            <w:r>
              <w:rPr>
                <w:rFonts w:ascii="仿宋_GB2312" w:eastAsia="仿宋_GB2312" w:hint="eastAsia"/>
                <w:color w:val="000000"/>
                <w:kern w:val="0"/>
                <w:sz w:val="24"/>
              </w:rPr>
              <w:t>的实施成果；</w:t>
            </w:r>
            <w:r>
              <w:rPr>
                <w:rFonts w:ascii="仿宋_GB2312" w:eastAsia="仿宋_GB2312" w:hint="eastAsia"/>
                <w:kern w:val="0"/>
                <w:sz w:val="24"/>
              </w:rPr>
              <w:t>各级</w:t>
            </w:r>
            <w:r w:rsidRPr="00965DA9">
              <w:rPr>
                <w:rFonts w:ascii="Times New Roman" w:eastAsia="仿宋_GB2312" w:hAnsi="Times New Roman" w:hint="eastAsia"/>
                <w:color w:val="000000"/>
                <w:sz w:val="24"/>
                <w:szCs w:val="24"/>
              </w:rPr>
              <w:t>财政资金支持</w:t>
            </w:r>
            <w:r>
              <w:rPr>
                <w:rFonts w:ascii="Times New Roman" w:eastAsia="仿宋_GB2312" w:hAnsi="Times New Roman" w:hint="eastAsia"/>
                <w:color w:val="000000"/>
                <w:sz w:val="24"/>
                <w:szCs w:val="24"/>
              </w:rPr>
              <w:t>计划及执行情况</w:t>
            </w:r>
            <w:r>
              <w:rPr>
                <w:rFonts w:ascii="仿宋_GB2312" w:eastAsia="仿宋_GB2312" w:hint="eastAsia"/>
                <w:kern w:val="0"/>
                <w:sz w:val="24"/>
              </w:rPr>
              <w:t>；</w:t>
            </w:r>
            <w:r w:rsidRPr="006333B4">
              <w:rPr>
                <w:rFonts w:ascii="仿宋_GB2312" w:eastAsia="仿宋_GB2312" w:hint="eastAsia"/>
                <w:color w:val="000000"/>
                <w:kern w:val="0"/>
                <w:sz w:val="24"/>
              </w:rPr>
              <w:t>取得聘请外国专家的资格许可</w:t>
            </w:r>
            <w:r>
              <w:rPr>
                <w:rFonts w:ascii="仿宋_GB2312" w:eastAsia="仿宋_GB2312" w:hint="eastAsia"/>
                <w:color w:val="000000"/>
                <w:kern w:val="0"/>
                <w:sz w:val="24"/>
              </w:rPr>
              <w:t>及</w:t>
            </w:r>
            <w:r w:rsidRPr="006333B4">
              <w:rPr>
                <w:rFonts w:ascii="仿宋_GB2312" w:eastAsia="仿宋_GB2312" w:hint="eastAsia"/>
                <w:color w:val="000000"/>
                <w:kern w:val="0"/>
                <w:sz w:val="24"/>
              </w:rPr>
              <w:t>聘请</w:t>
            </w:r>
            <w:r>
              <w:rPr>
                <w:rFonts w:ascii="仿宋_GB2312" w:eastAsia="仿宋_GB2312" w:hint="eastAsia"/>
                <w:color w:val="000000"/>
                <w:kern w:val="0"/>
                <w:sz w:val="24"/>
              </w:rPr>
              <w:t>情况；签（</w:t>
            </w:r>
            <w:r w:rsidRPr="006333B4">
              <w:rPr>
                <w:rFonts w:ascii="仿宋_GB2312" w:eastAsia="仿宋_GB2312" w:hint="eastAsia"/>
                <w:color w:val="000000"/>
                <w:kern w:val="0"/>
                <w:sz w:val="24"/>
              </w:rPr>
              <w:t>制</w:t>
            </w:r>
            <w:r>
              <w:rPr>
                <w:rFonts w:ascii="仿宋_GB2312" w:eastAsia="仿宋_GB2312" w:hint="eastAsia"/>
                <w:color w:val="000000"/>
                <w:kern w:val="0"/>
                <w:sz w:val="24"/>
              </w:rPr>
              <w:t>）</w:t>
            </w:r>
            <w:r w:rsidRPr="006333B4">
              <w:rPr>
                <w:rFonts w:ascii="仿宋_GB2312" w:eastAsia="仿宋_GB2312" w:hint="eastAsia"/>
                <w:color w:val="000000"/>
                <w:kern w:val="0"/>
                <w:sz w:val="24"/>
              </w:rPr>
              <w:t>定聘用合同</w:t>
            </w:r>
            <w:r>
              <w:rPr>
                <w:rFonts w:ascii="仿宋_GB2312" w:eastAsia="仿宋_GB2312" w:hint="eastAsia"/>
                <w:color w:val="000000"/>
                <w:kern w:val="0"/>
                <w:sz w:val="24"/>
              </w:rPr>
              <w:t>（</w:t>
            </w:r>
            <w:r w:rsidRPr="006333B4">
              <w:rPr>
                <w:rFonts w:ascii="仿宋_GB2312" w:eastAsia="仿宋_GB2312" w:hint="eastAsia"/>
                <w:color w:val="000000"/>
                <w:kern w:val="0"/>
                <w:sz w:val="24"/>
              </w:rPr>
              <w:t>文件</w:t>
            </w:r>
            <w:r>
              <w:rPr>
                <w:rFonts w:ascii="仿宋_GB2312" w:eastAsia="仿宋_GB2312" w:hint="eastAsia"/>
                <w:color w:val="000000"/>
                <w:kern w:val="0"/>
                <w:sz w:val="24"/>
              </w:rPr>
              <w:t>）情况；来华开展教学、科研及其他工作情况等</w:t>
            </w:r>
            <w:r w:rsidRPr="006333B4">
              <w:rPr>
                <w:rFonts w:ascii="仿宋_GB2312" w:eastAsia="仿宋_GB2312" w:hint="eastAsia"/>
                <w:color w:val="000000"/>
                <w:kern w:val="0"/>
                <w:sz w:val="24"/>
              </w:rPr>
              <w:t>。</w:t>
            </w:r>
          </w:p>
        </w:tc>
      </w:tr>
      <w:tr w:rsidR="006E2200" w:rsidRPr="00D03C57" w:rsidTr="00EF6CB3">
        <w:trPr>
          <w:trHeight w:val="705"/>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w:t>
            </w:r>
          </w:p>
        </w:tc>
        <w:tc>
          <w:tcPr>
            <w:tcW w:w="4961" w:type="dxa"/>
            <w:vAlign w:val="center"/>
          </w:tcPr>
          <w:p w:rsidR="006E2200" w:rsidRPr="00930E5B" w:rsidRDefault="006E2200" w:rsidP="00EF6CB3">
            <w:pPr>
              <w:widowControl/>
              <w:snapToGrid w:val="0"/>
              <w:spacing w:line="240" w:lineRule="atLeast"/>
              <w:rPr>
                <w:rFonts w:ascii="仿宋_GB2312" w:eastAsia="仿宋_GB2312" w:hAnsi="宋体" w:cs="宋体"/>
                <w:color w:val="000000"/>
                <w:kern w:val="0"/>
                <w:sz w:val="24"/>
              </w:rPr>
            </w:pPr>
            <w:r w:rsidRPr="00930E5B">
              <w:rPr>
                <w:rFonts w:ascii="仿宋_GB2312" w:eastAsia="仿宋_GB2312" w:hint="eastAsia"/>
                <w:color w:val="000000"/>
                <w:kern w:val="0"/>
                <w:sz w:val="24"/>
              </w:rPr>
              <w:t>举办高水平中外合作办学项目和机构</w:t>
            </w:r>
          </w:p>
        </w:tc>
        <w:tc>
          <w:tcPr>
            <w:tcW w:w="8222" w:type="dxa"/>
            <w:vAlign w:val="center"/>
          </w:tcPr>
          <w:p w:rsidR="006E2200" w:rsidRPr="00F9204D" w:rsidRDefault="006E2200" w:rsidP="00EF6CB3">
            <w:pPr>
              <w:widowControl/>
              <w:snapToGrid w:val="0"/>
              <w:spacing w:line="240" w:lineRule="atLeast"/>
              <w:rPr>
                <w:rFonts w:ascii="仿宋_GB2312" w:eastAsia="仿宋_GB2312" w:hAnsi="宋体" w:cs="宋体"/>
                <w:color w:val="000000"/>
                <w:kern w:val="0"/>
                <w:sz w:val="24"/>
              </w:rPr>
            </w:pPr>
            <w:r>
              <w:rPr>
                <w:rFonts w:ascii="仿宋_GB2312" w:eastAsia="仿宋_GB2312" w:hint="eastAsia"/>
                <w:color w:val="000000"/>
                <w:kern w:val="0"/>
                <w:sz w:val="24"/>
              </w:rPr>
              <w:t>支持</w:t>
            </w:r>
            <w:r w:rsidRPr="00930E5B">
              <w:rPr>
                <w:rFonts w:ascii="仿宋_GB2312" w:eastAsia="仿宋_GB2312" w:hint="eastAsia"/>
                <w:color w:val="000000"/>
                <w:kern w:val="0"/>
                <w:sz w:val="24"/>
              </w:rPr>
              <w:t>高水平中外合作办学</w:t>
            </w:r>
            <w:r>
              <w:rPr>
                <w:rFonts w:ascii="仿宋_GB2312" w:eastAsia="仿宋_GB2312" w:hint="eastAsia"/>
                <w:color w:val="000000"/>
                <w:kern w:val="0"/>
                <w:sz w:val="24"/>
              </w:rPr>
              <w:t>的政策措施；</w:t>
            </w:r>
            <w:r>
              <w:rPr>
                <w:rFonts w:ascii="仿宋_GB2312" w:eastAsia="仿宋_GB2312" w:hint="eastAsia"/>
                <w:kern w:val="0"/>
                <w:sz w:val="24"/>
              </w:rPr>
              <w:t>各级</w:t>
            </w:r>
            <w:r w:rsidRPr="00965DA9">
              <w:rPr>
                <w:rFonts w:ascii="Times New Roman" w:eastAsia="仿宋_GB2312" w:hAnsi="Times New Roman" w:hint="eastAsia"/>
                <w:color w:val="000000"/>
                <w:sz w:val="24"/>
                <w:szCs w:val="24"/>
              </w:rPr>
              <w:t>财政资金支持</w:t>
            </w:r>
            <w:r>
              <w:rPr>
                <w:rFonts w:ascii="Times New Roman" w:eastAsia="仿宋_GB2312" w:hAnsi="Times New Roman" w:hint="eastAsia"/>
                <w:color w:val="000000"/>
                <w:sz w:val="24"/>
                <w:szCs w:val="24"/>
              </w:rPr>
              <w:t>计划及执行情况</w:t>
            </w:r>
            <w:r>
              <w:rPr>
                <w:rFonts w:ascii="仿宋_GB2312" w:eastAsia="仿宋_GB2312" w:hint="eastAsia"/>
                <w:kern w:val="0"/>
                <w:sz w:val="24"/>
              </w:rPr>
              <w:t>；</w:t>
            </w:r>
            <w:r w:rsidRPr="006333B4">
              <w:rPr>
                <w:rFonts w:ascii="仿宋_GB2312" w:eastAsia="仿宋_GB2312" w:hint="eastAsia"/>
                <w:color w:val="000000"/>
                <w:kern w:val="0"/>
                <w:sz w:val="24"/>
              </w:rPr>
              <w:t>中外合作办学项目</w:t>
            </w:r>
            <w:r>
              <w:rPr>
                <w:rFonts w:ascii="仿宋_GB2312" w:eastAsia="仿宋_GB2312" w:hint="eastAsia"/>
                <w:color w:val="000000"/>
                <w:kern w:val="0"/>
                <w:sz w:val="24"/>
              </w:rPr>
              <w:t>和机构情况等</w:t>
            </w:r>
            <w:r w:rsidRPr="006333B4">
              <w:rPr>
                <w:rFonts w:ascii="仿宋_GB2312" w:eastAsia="仿宋_GB2312" w:hint="eastAsia"/>
                <w:color w:val="000000"/>
                <w:kern w:val="0"/>
                <w:sz w:val="24"/>
              </w:rPr>
              <w:t>。</w:t>
            </w:r>
          </w:p>
        </w:tc>
      </w:tr>
      <w:tr w:rsidR="006E2200" w:rsidRPr="00D03C57" w:rsidTr="00EF6CB3">
        <w:trPr>
          <w:trHeight w:val="705"/>
        </w:trPr>
        <w:tc>
          <w:tcPr>
            <w:tcW w:w="817" w:type="dxa"/>
            <w:vAlign w:val="center"/>
          </w:tcPr>
          <w:p w:rsidR="006E2200" w:rsidRPr="00930E5B"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RW-6</w:t>
            </w:r>
          </w:p>
        </w:tc>
        <w:tc>
          <w:tcPr>
            <w:tcW w:w="4961" w:type="dxa"/>
            <w:vAlign w:val="center"/>
          </w:tcPr>
          <w:p w:rsidR="006E2200" w:rsidRPr="00930E5B" w:rsidRDefault="006E2200" w:rsidP="00EF6CB3">
            <w:pPr>
              <w:widowControl/>
              <w:snapToGrid w:val="0"/>
              <w:spacing w:line="240" w:lineRule="atLeast"/>
              <w:rPr>
                <w:rFonts w:ascii="仿宋_GB2312" w:eastAsia="仿宋_GB2312" w:hAnsi="宋体" w:cs="宋体"/>
                <w:color w:val="000000"/>
                <w:kern w:val="0"/>
                <w:sz w:val="24"/>
              </w:rPr>
            </w:pPr>
            <w:r w:rsidRPr="00930E5B">
              <w:rPr>
                <w:rFonts w:ascii="仿宋_GB2312" w:eastAsia="仿宋_GB2312" w:hAnsi="宋体" w:cs="宋体" w:hint="eastAsia"/>
                <w:color w:val="000000"/>
                <w:kern w:val="0"/>
                <w:sz w:val="24"/>
              </w:rPr>
              <w:t>完善以老带新的青年教师培养机制；建立教师轮训制度；专业教师每</w:t>
            </w:r>
            <w:r>
              <w:rPr>
                <w:rFonts w:ascii="仿宋_GB2312" w:eastAsia="仿宋_GB2312" w:hAnsi="宋体" w:cs="宋体" w:hint="eastAsia"/>
                <w:color w:val="000000"/>
                <w:kern w:val="0"/>
                <w:sz w:val="24"/>
              </w:rPr>
              <w:t>五</w:t>
            </w:r>
            <w:r w:rsidRPr="00930E5B">
              <w:rPr>
                <w:rFonts w:ascii="仿宋_GB2312" w:eastAsia="仿宋_GB2312" w:hAnsi="宋体" w:cs="宋体" w:hint="eastAsia"/>
                <w:color w:val="000000"/>
                <w:kern w:val="0"/>
                <w:sz w:val="24"/>
              </w:rPr>
              <w:t>年企业实践时间累计不少于</w:t>
            </w:r>
            <w:r>
              <w:rPr>
                <w:rFonts w:ascii="仿宋_GB2312" w:eastAsia="仿宋_GB2312" w:hAnsi="宋体" w:cs="宋体"/>
                <w:color w:val="000000"/>
                <w:kern w:val="0"/>
                <w:sz w:val="24"/>
              </w:rPr>
              <w:t>6</w:t>
            </w:r>
            <w:r w:rsidRPr="00930E5B">
              <w:rPr>
                <w:rFonts w:ascii="仿宋_GB2312" w:eastAsia="仿宋_GB2312" w:hAnsi="宋体" w:cs="宋体" w:hint="eastAsia"/>
                <w:color w:val="000000"/>
                <w:kern w:val="0"/>
                <w:sz w:val="24"/>
              </w:rPr>
              <w:t>个月</w:t>
            </w:r>
          </w:p>
        </w:tc>
        <w:tc>
          <w:tcPr>
            <w:tcW w:w="8222" w:type="dxa"/>
            <w:vAlign w:val="center"/>
          </w:tcPr>
          <w:p w:rsidR="006E2200" w:rsidRPr="00C04062" w:rsidRDefault="006E2200" w:rsidP="00EF6CB3">
            <w:pPr>
              <w:widowControl/>
              <w:snapToGrid w:val="0"/>
              <w:spacing w:line="240" w:lineRule="atLeast"/>
              <w:rPr>
                <w:rFonts w:ascii="仿宋_GB2312" w:eastAsia="仿宋_GB2312" w:hAnsi="宋体" w:cs="宋体"/>
                <w:kern w:val="0"/>
                <w:sz w:val="24"/>
              </w:rPr>
            </w:pPr>
            <w:r w:rsidRPr="00C04062">
              <w:rPr>
                <w:rFonts w:ascii="仿宋_GB2312" w:eastAsia="仿宋_GB2312" w:hAnsi="宋体" w:cs="宋体" w:hint="eastAsia"/>
                <w:kern w:val="0"/>
                <w:sz w:val="24"/>
              </w:rPr>
              <w:t>师资队伍建设规划</w:t>
            </w:r>
            <w:r>
              <w:rPr>
                <w:rFonts w:ascii="仿宋_GB2312" w:eastAsia="仿宋_GB2312" w:hAnsi="宋体" w:cs="宋体" w:hint="eastAsia"/>
                <w:kern w:val="0"/>
                <w:sz w:val="24"/>
              </w:rPr>
              <w:t>与实施方案</w:t>
            </w:r>
            <w:r w:rsidRPr="00C04062">
              <w:rPr>
                <w:rFonts w:ascii="仿宋_GB2312" w:eastAsia="仿宋_GB2312" w:hAnsi="宋体" w:cs="宋体" w:hint="eastAsia"/>
                <w:kern w:val="0"/>
                <w:sz w:val="24"/>
              </w:rPr>
              <w:t>；</w:t>
            </w:r>
            <w:r>
              <w:rPr>
                <w:rFonts w:ascii="仿宋_GB2312" w:eastAsia="仿宋_GB2312" w:hAnsi="宋体" w:cs="宋体" w:hint="eastAsia"/>
                <w:kern w:val="0"/>
                <w:sz w:val="24"/>
              </w:rPr>
              <w:t>以老带新的</w:t>
            </w:r>
            <w:r w:rsidRPr="00C04062">
              <w:rPr>
                <w:rFonts w:ascii="仿宋_GB2312" w:eastAsia="仿宋_GB2312" w:hAnsi="宋体" w:cs="宋体" w:hint="eastAsia"/>
                <w:kern w:val="0"/>
                <w:sz w:val="24"/>
              </w:rPr>
              <w:t>青年教师</w:t>
            </w:r>
            <w:r>
              <w:rPr>
                <w:rFonts w:ascii="仿宋_GB2312" w:eastAsia="仿宋_GB2312" w:hAnsi="宋体" w:cs="宋体" w:hint="eastAsia"/>
                <w:kern w:val="0"/>
                <w:sz w:val="24"/>
              </w:rPr>
              <w:t>培养</w:t>
            </w:r>
            <w:r w:rsidRPr="00C04062">
              <w:rPr>
                <w:rFonts w:ascii="仿宋_GB2312" w:eastAsia="仿宋_GB2312" w:hAnsi="宋体" w:cs="宋体" w:hint="eastAsia"/>
                <w:kern w:val="0"/>
                <w:sz w:val="24"/>
              </w:rPr>
              <w:t>机制</w:t>
            </w:r>
            <w:r>
              <w:rPr>
                <w:rFonts w:ascii="仿宋_GB2312" w:eastAsia="仿宋_GB2312" w:hAnsi="宋体" w:cs="宋体" w:hint="eastAsia"/>
                <w:kern w:val="0"/>
                <w:sz w:val="24"/>
              </w:rPr>
              <w:t>建设情况；</w:t>
            </w:r>
            <w:r w:rsidRPr="00C04062">
              <w:rPr>
                <w:rFonts w:ascii="仿宋_GB2312" w:eastAsia="仿宋_GB2312" w:hAnsi="宋体" w:cs="宋体" w:hint="eastAsia"/>
                <w:kern w:val="0"/>
                <w:sz w:val="24"/>
              </w:rPr>
              <w:t>专业教师</w:t>
            </w:r>
            <w:r>
              <w:rPr>
                <w:rFonts w:ascii="仿宋_GB2312" w:eastAsia="仿宋_GB2312" w:hAnsi="宋体" w:cs="宋体" w:hint="eastAsia"/>
                <w:kern w:val="0"/>
                <w:sz w:val="24"/>
              </w:rPr>
              <w:t>企业实践</w:t>
            </w:r>
            <w:r w:rsidRPr="00C04062">
              <w:rPr>
                <w:rFonts w:ascii="仿宋_GB2312" w:eastAsia="仿宋_GB2312" w:hAnsi="宋体" w:cs="宋体" w:hint="eastAsia"/>
                <w:kern w:val="0"/>
                <w:sz w:val="24"/>
              </w:rPr>
              <w:t>考核标准</w:t>
            </w:r>
            <w:r>
              <w:rPr>
                <w:rFonts w:ascii="仿宋_GB2312" w:eastAsia="仿宋_GB2312" w:hAnsi="宋体" w:cs="宋体" w:hint="eastAsia"/>
                <w:kern w:val="0"/>
                <w:sz w:val="24"/>
              </w:rPr>
              <w:t>制定及落实情况；专业教师</w:t>
            </w:r>
            <w:r w:rsidRPr="00C04062">
              <w:rPr>
                <w:rFonts w:ascii="仿宋_GB2312" w:eastAsia="仿宋_GB2312" w:hAnsi="宋体" w:cs="宋体" w:hint="eastAsia"/>
                <w:kern w:val="0"/>
                <w:sz w:val="24"/>
              </w:rPr>
              <w:t>每五年企业实践时间累计不少于6个月</w:t>
            </w:r>
            <w:r>
              <w:rPr>
                <w:rFonts w:ascii="仿宋_GB2312" w:eastAsia="仿宋_GB2312" w:hAnsi="宋体" w:cs="宋体" w:hint="eastAsia"/>
                <w:kern w:val="0"/>
                <w:sz w:val="24"/>
              </w:rPr>
              <w:t>要求的落实情况等</w:t>
            </w:r>
            <w:r w:rsidRPr="000108AE">
              <w:rPr>
                <w:rFonts w:ascii="仿宋_GB2312" w:eastAsia="仿宋_GB2312" w:hAnsi="宋体" w:cs="宋体" w:hint="eastAsia"/>
                <w:kern w:val="0"/>
                <w:sz w:val="24"/>
              </w:rPr>
              <w:t>。</w:t>
            </w:r>
          </w:p>
        </w:tc>
      </w:tr>
      <w:tr w:rsidR="006E2200" w:rsidRPr="00D03C57" w:rsidTr="00EF6CB3">
        <w:trPr>
          <w:trHeight w:val="346"/>
        </w:trPr>
        <w:tc>
          <w:tcPr>
            <w:tcW w:w="817" w:type="dxa"/>
            <w:vAlign w:val="center"/>
          </w:tcPr>
          <w:p w:rsidR="006E2200" w:rsidRPr="00930E5B"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RW-7</w:t>
            </w:r>
          </w:p>
        </w:tc>
        <w:tc>
          <w:tcPr>
            <w:tcW w:w="4961" w:type="dxa"/>
            <w:vAlign w:val="center"/>
          </w:tcPr>
          <w:p w:rsidR="006E2200" w:rsidRPr="00930E5B" w:rsidRDefault="006E2200" w:rsidP="00EF6CB3">
            <w:pPr>
              <w:widowControl/>
              <w:snapToGrid w:val="0"/>
              <w:spacing w:line="240" w:lineRule="atLeast"/>
              <w:jc w:val="left"/>
              <w:rPr>
                <w:rFonts w:ascii="仿宋_GB2312" w:eastAsia="仿宋_GB2312" w:hAnsi="宋体" w:cs="宋体"/>
                <w:color w:val="000000"/>
                <w:kern w:val="0"/>
                <w:sz w:val="24"/>
              </w:rPr>
            </w:pPr>
            <w:r w:rsidRPr="00930E5B">
              <w:rPr>
                <w:rFonts w:ascii="仿宋_GB2312" w:eastAsia="仿宋_GB2312" w:hint="eastAsia"/>
                <w:color w:val="000000"/>
                <w:kern w:val="0"/>
                <w:sz w:val="24"/>
              </w:rPr>
              <w:t>高等职业院校专业骨干教师国家级、省级培训计划</w:t>
            </w:r>
          </w:p>
        </w:tc>
        <w:tc>
          <w:tcPr>
            <w:tcW w:w="8222" w:type="dxa"/>
            <w:vAlign w:val="center"/>
          </w:tcPr>
          <w:p w:rsidR="006E2200" w:rsidRPr="00C04062" w:rsidRDefault="006E2200" w:rsidP="00EF6CB3">
            <w:pPr>
              <w:widowControl/>
              <w:snapToGrid w:val="0"/>
              <w:spacing w:line="240" w:lineRule="atLeast"/>
              <w:rPr>
                <w:rFonts w:ascii="仿宋_GB2312" w:eastAsia="仿宋_GB2312"/>
                <w:kern w:val="0"/>
                <w:sz w:val="24"/>
              </w:rPr>
            </w:pPr>
            <w:r w:rsidRPr="00C04062">
              <w:rPr>
                <w:rFonts w:ascii="仿宋_GB2312" w:eastAsia="仿宋_GB2312" w:hint="eastAsia"/>
                <w:kern w:val="0"/>
                <w:sz w:val="24"/>
              </w:rPr>
              <w:t>专业骨干教师培训</w:t>
            </w:r>
            <w:r w:rsidRPr="00C04062">
              <w:rPr>
                <w:rFonts w:ascii="仿宋_GB2312" w:eastAsia="仿宋_GB2312" w:hAnsi="宋体" w:cs="宋体" w:hint="eastAsia"/>
                <w:kern w:val="0"/>
                <w:sz w:val="24"/>
              </w:rPr>
              <w:t>规划</w:t>
            </w:r>
            <w:r>
              <w:rPr>
                <w:rFonts w:ascii="仿宋_GB2312" w:eastAsia="仿宋_GB2312" w:hAnsi="宋体" w:cs="宋体" w:hint="eastAsia"/>
                <w:kern w:val="0"/>
                <w:sz w:val="24"/>
              </w:rPr>
              <w:t>与实施方案</w:t>
            </w:r>
            <w:r w:rsidRPr="00C04062">
              <w:rPr>
                <w:rFonts w:ascii="仿宋_GB2312" w:eastAsia="仿宋_GB2312" w:hint="eastAsia"/>
                <w:kern w:val="0"/>
                <w:sz w:val="24"/>
              </w:rPr>
              <w:t>；</w:t>
            </w:r>
            <w:r>
              <w:rPr>
                <w:rFonts w:ascii="仿宋_GB2312" w:eastAsia="仿宋_GB2312" w:hint="eastAsia"/>
                <w:kern w:val="0"/>
                <w:sz w:val="24"/>
              </w:rPr>
              <w:t>各级</w:t>
            </w:r>
            <w:r w:rsidRPr="00965DA9">
              <w:rPr>
                <w:rFonts w:ascii="Times New Roman" w:eastAsia="仿宋_GB2312" w:hAnsi="Times New Roman" w:hint="eastAsia"/>
                <w:color w:val="000000"/>
                <w:sz w:val="24"/>
                <w:szCs w:val="24"/>
              </w:rPr>
              <w:t>财政资金支持</w:t>
            </w:r>
            <w:r>
              <w:rPr>
                <w:rFonts w:ascii="Times New Roman" w:eastAsia="仿宋_GB2312" w:hAnsi="Times New Roman" w:hint="eastAsia"/>
                <w:color w:val="000000"/>
                <w:sz w:val="24"/>
                <w:szCs w:val="24"/>
              </w:rPr>
              <w:t>计划及执行情况</w:t>
            </w:r>
            <w:r>
              <w:rPr>
                <w:rFonts w:ascii="仿宋_GB2312" w:eastAsia="仿宋_GB2312" w:hint="eastAsia"/>
                <w:kern w:val="0"/>
                <w:sz w:val="24"/>
              </w:rPr>
              <w:t>；</w:t>
            </w:r>
            <w:r w:rsidRPr="00C04062">
              <w:rPr>
                <w:rFonts w:ascii="仿宋_GB2312" w:eastAsia="仿宋_GB2312" w:hint="eastAsia"/>
                <w:kern w:val="0"/>
                <w:sz w:val="24"/>
              </w:rPr>
              <w:t>专业骨干教师培训</w:t>
            </w:r>
            <w:r>
              <w:rPr>
                <w:rFonts w:ascii="仿宋_GB2312" w:eastAsia="仿宋_GB2312" w:hint="eastAsia"/>
                <w:kern w:val="0"/>
                <w:sz w:val="24"/>
              </w:rPr>
              <w:t>情况</w:t>
            </w:r>
            <w:r w:rsidRPr="00C04062">
              <w:rPr>
                <w:rFonts w:ascii="仿宋_GB2312" w:eastAsia="仿宋_GB2312" w:hint="eastAsia"/>
                <w:kern w:val="0"/>
                <w:sz w:val="24"/>
              </w:rPr>
              <w:t>；取得国家级</w:t>
            </w:r>
            <w:r>
              <w:rPr>
                <w:rFonts w:ascii="仿宋_GB2312" w:eastAsia="仿宋_GB2312" w:hint="eastAsia"/>
                <w:kern w:val="0"/>
                <w:sz w:val="24"/>
              </w:rPr>
              <w:t>（</w:t>
            </w:r>
            <w:r w:rsidRPr="00C04062">
              <w:rPr>
                <w:rFonts w:ascii="仿宋_GB2312" w:eastAsia="仿宋_GB2312" w:hint="eastAsia"/>
                <w:kern w:val="0"/>
                <w:sz w:val="24"/>
              </w:rPr>
              <w:t>省级</w:t>
            </w:r>
            <w:r>
              <w:rPr>
                <w:rFonts w:ascii="仿宋_GB2312" w:eastAsia="仿宋_GB2312" w:hint="eastAsia"/>
                <w:kern w:val="0"/>
                <w:sz w:val="24"/>
              </w:rPr>
              <w:t>）</w:t>
            </w:r>
            <w:r w:rsidRPr="00C04062">
              <w:rPr>
                <w:rFonts w:ascii="仿宋_GB2312" w:eastAsia="仿宋_GB2312" w:hint="eastAsia"/>
                <w:kern w:val="0"/>
                <w:sz w:val="24"/>
              </w:rPr>
              <w:t>培训证书</w:t>
            </w:r>
            <w:r>
              <w:rPr>
                <w:rFonts w:ascii="仿宋_GB2312" w:eastAsia="仿宋_GB2312" w:hint="eastAsia"/>
                <w:kern w:val="0"/>
                <w:sz w:val="24"/>
              </w:rPr>
              <w:t>、职业资格证书的情况等</w:t>
            </w:r>
            <w:r w:rsidRPr="00C04062">
              <w:rPr>
                <w:rFonts w:ascii="仿宋_GB2312" w:eastAsia="仿宋_GB2312" w:hint="eastAsia"/>
                <w:kern w:val="0"/>
                <w:sz w:val="24"/>
              </w:rPr>
              <w:t>。</w:t>
            </w:r>
          </w:p>
        </w:tc>
      </w:tr>
      <w:tr w:rsidR="006E2200" w:rsidRPr="00D03C57" w:rsidTr="00EF6CB3">
        <w:trPr>
          <w:trHeight w:val="705"/>
        </w:trPr>
        <w:tc>
          <w:tcPr>
            <w:tcW w:w="817" w:type="dxa"/>
            <w:vAlign w:val="center"/>
          </w:tcPr>
          <w:p w:rsidR="006E2200" w:rsidRPr="00930E5B"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lastRenderedPageBreak/>
              <w:t>RW-8</w:t>
            </w:r>
          </w:p>
        </w:tc>
        <w:tc>
          <w:tcPr>
            <w:tcW w:w="4961" w:type="dxa"/>
            <w:vAlign w:val="center"/>
          </w:tcPr>
          <w:p w:rsidR="006E2200" w:rsidRPr="00930E5B" w:rsidRDefault="006E2200" w:rsidP="00EF6CB3">
            <w:pPr>
              <w:widowControl/>
              <w:snapToGrid w:val="0"/>
              <w:spacing w:line="240" w:lineRule="atLeast"/>
              <w:rPr>
                <w:rFonts w:ascii="仿宋_GB2312" w:eastAsia="仿宋_GB2312" w:hAnsi="宋体" w:cs="宋体"/>
                <w:color w:val="000000"/>
                <w:kern w:val="0"/>
                <w:sz w:val="24"/>
              </w:rPr>
            </w:pPr>
            <w:r w:rsidRPr="00930E5B">
              <w:rPr>
                <w:rFonts w:ascii="仿宋_GB2312" w:eastAsia="仿宋_GB2312" w:hAnsi="宋体" w:cs="宋体" w:hint="eastAsia"/>
                <w:color w:val="000000"/>
                <w:kern w:val="0"/>
                <w:sz w:val="24"/>
              </w:rPr>
              <w:t>加强职业技术师范院校建设</w:t>
            </w:r>
          </w:p>
        </w:tc>
        <w:tc>
          <w:tcPr>
            <w:tcW w:w="8222" w:type="dxa"/>
            <w:vAlign w:val="center"/>
          </w:tcPr>
          <w:p w:rsidR="006E2200" w:rsidRPr="00F9204D" w:rsidRDefault="006E2200" w:rsidP="00EF6CB3">
            <w:pPr>
              <w:widowControl/>
              <w:snapToGrid w:val="0"/>
              <w:spacing w:line="240" w:lineRule="atLeast"/>
              <w:rPr>
                <w:rFonts w:ascii="仿宋_GB2312" w:eastAsia="仿宋_GB2312" w:hAnsi="宋体" w:cs="宋体"/>
                <w:color w:val="000000"/>
                <w:kern w:val="0"/>
                <w:sz w:val="24"/>
              </w:rPr>
            </w:pPr>
            <w:r>
              <w:rPr>
                <w:rFonts w:ascii="Times New Roman" w:eastAsia="仿宋_GB2312" w:hAnsi="Times New Roman" w:hint="eastAsia"/>
                <w:color w:val="000000"/>
                <w:sz w:val="24"/>
                <w:szCs w:val="24"/>
              </w:rPr>
              <w:t>各级</w:t>
            </w:r>
            <w:r w:rsidRPr="002453F5">
              <w:rPr>
                <w:rFonts w:ascii="Times New Roman" w:eastAsia="仿宋_GB2312" w:hAnsi="Times New Roman" w:hint="eastAsia"/>
                <w:color w:val="000000"/>
                <w:sz w:val="24"/>
                <w:szCs w:val="24"/>
              </w:rPr>
              <w:t>财政资金支持</w:t>
            </w:r>
            <w:r>
              <w:rPr>
                <w:rFonts w:ascii="Times New Roman" w:eastAsia="仿宋_GB2312" w:hAnsi="Times New Roman" w:hint="eastAsia"/>
                <w:color w:val="000000"/>
                <w:sz w:val="24"/>
                <w:szCs w:val="24"/>
              </w:rPr>
              <w:t>计划及执行情况</w:t>
            </w:r>
            <w:r w:rsidRPr="002453F5">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办学基本条件建设情况</w:t>
            </w:r>
            <w:r w:rsidRPr="002453F5">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招生、就业（特别是到职业院校从教）情况等</w:t>
            </w:r>
            <w:r w:rsidRPr="002453F5">
              <w:rPr>
                <w:rFonts w:ascii="Times New Roman" w:eastAsia="仿宋_GB2312" w:hAnsi="Times New Roman" w:hint="eastAsia"/>
                <w:color w:val="000000"/>
                <w:sz w:val="24"/>
                <w:szCs w:val="24"/>
              </w:rPr>
              <w:t>。</w:t>
            </w:r>
          </w:p>
        </w:tc>
      </w:tr>
      <w:tr w:rsidR="006E2200" w:rsidRPr="00D03C57" w:rsidTr="00EF6CB3">
        <w:trPr>
          <w:trHeight w:val="2258"/>
        </w:trPr>
        <w:tc>
          <w:tcPr>
            <w:tcW w:w="817" w:type="dxa"/>
            <w:vAlign w:val="center"/>
          </w:tcPr>
          <w:p w:rsidR="006E2200" w:rsidRPr="00930E5B"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RW-9</w:t>
            </w:r>
          </w:p>
        </w:tc>
        <w:tc>
          <w:tcPr>
            <w:tcW w:w="4961" w:type="dxa"/>
            <w:vAlign w:val="center"/>
          </w:tcPr>
          <w:p w:rsidR="006E2200" w:rsidRPr="00930E5B" w:rsidRDefault="006E2200" w:rsidP="00EF6CB3">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支持专科高等职业院校按照有关规定自主聘请兼职教师；加强兼职教师的职业教育教学规律与教学方法培训；支持兼职教师或合作企业牵头申报教学研究项目、组织实施教学改革；把指导学生顶岗实习的企业技术人员纳入兼职教师管理范围。核算教师总数时，兼职教师数按每学年授课</w:t>
            </w:r>
            <w:r w:rsidRPr="00930E5B">
              <w:rPr>
                <w:rFonts w:ascii="仿宋_GB2312" w:eastAsia="仿宋_GB2312"/>
                <w:color w:val="000000"/>
                <w:kern w:val="0"/>
                <w:sz w:val="24"/>
              </w:rPr>
              <w:t>160</w:t>
            </w:r>
            <w:r w:rsidRPr="00930E5B">
              <w:rPr>
                <w:rFonts w:ascii="仿宋_GB2312" w:eastAsia="仿宋_GB2312" w:hint="eastAsia"/>
                <w:color w:val="000000"/>
                <w:kern w:val="0"/>
                <w:sz w:val="24"/>
              </w:rPr>
              <w:t>学时为</w:t>
            </w:r>
            <w:r w:rsidRPr="00930E5B">
              <w:rPr>
                <w:rFonts w:ascii="仿宋_GB2312" w:eastAsia="仿宋_GB2312"/>
                <w:color w:val="000000"/>
                <w:kern w:val="0"/>
                <w:sz w:val="24"/>
              </w:rPr>
              <w:t>1</w:t>
            </w:r>
            <w:r w:rsidRPr="00930E5B">
              <w:rPr>
                <w:rFonts w:ascii="仿宋_GB2312" w:eastAsia="仿宋_GB2312" w:hint="eastAsia"/>
                <w:color w:val="000000"/>
                <w:kern w:val="0"/>
                <w:sz w:val="24"/>
              </w:rPr>
              <w:t>名教师计算</w:t>
            </w:r>
          </w:p>
        </w:tc>
        <w:tc>
          <w:tcPr>
            <w:tcW w:w="8222" w:type="dxa"/>
            <w:vAlign w:val="center"/>
          </w:tcPr>
          <w:p w:rsidR="006E2200" w:rsidRDefault="006E2200" w:rsidP="00EF6CB3">
            <w:pPr>
              <w:widowControl/>
              <w:snapToGrid w:val="0"/>
              <w:spacing w:line="240" w:lineRule="atLeast"/>
              <w:rPr>
                <w:rFonts w:ascii="仿宋_GB2312" w:eastAsia="仿宋_GB2312" w:hAnsi="宋体"/>
                <w:bCs/>
                <w:sz w:val="24"/>
                <w:szCs w:val="24"/>
                <w:highlight w:val="yellow"/>
              </w:rPr>
            </w:pPr>
            <w:r>
              <w:rPr>
                <w:rFonts w:ascii="仿宋_GB2312" w:eastAsia="仿宋_GB2312" w:hint="eastAsia"/>
                <w:color w:val="000000"/>
                <w:kern w:val="0"/>
                <w:sz w:val="24"/>
              </w:rPr>
              <w:t>兼职教师聘任及管理制度；</w:t>
            </w:r>
            <w:r w:rsidRPr="00011B1C">
              <w:rPr>
                <w:rFonts w:ascii="仿宋_GB2312" w:eastAsia="仿宋_GB2312" w:hint="eastAsia"/>
                <w:color w:val="000000"/>
                <w:kern w:val="0"/>
                <w:sz w:val="24"/>
              </w:rPr>
              <w:t>兼职教师</w:t>
            </w:r>
            <w:r>
              <w:rPr>
                <w:rFonts w:ascii="仿宋_GB2312" w:eastAsia="仿宋_GB2312" w:hint="eastAsia"/>
                <w:color w:val="000000"/>
                <w:kern w:val="0"/>
                <w:sz w:val="24"/>
              </w:rPr>
              <w:t>队伍规模、承担教学情况及</w:t>
            </w:r>
            <w:r w:rsidRPr="00011B1C">
              <w:rPr>
                <w:rFonts w:ascii="仿宋_GB2312" w:eastAsia="仿宋_GB2312" w:hint="eastAsia"/>
                <w:color w:val="000000"/>
                <w:kern w:val="0"/>
                <w:sz w:val="24"/>
              </w:rPr>
              <w:t>参加职业教育教学规律与教学方法培训</w:t>
            </w:r>
            <w:r>
              <w:rPr>
                <w:rFonts w:ascii="仿宋_GB2312" w:eastAsia="仿宋_GB2312" w:hint="eastAsia"/>
                <w:color w:val="000000"/>
                <w:kern w:val="0"/>
                <w:sz w:val="24"/>
              </w:rPr>
              <w:t>的情况</w:t>
            </w:r>
            <w:r w:rsidRPr="00011B1C">
              <w:rPr>
                <w:rFonts w:ascii="仿宋_GB2312" w:eastAsia="仿宋_GB2312" w:hint="eastAsia"/>
                <w:color w:val="000000"/>
                <w:kern w:val="0"/>
                <w:sz w:val="24"/>
              </w:rPr>
              <w:t>；兼职教师</w:t>
            </w:r>
            <w:r>
              <w:rPr>
                <w:rFonts w:ascii="仿宋_GB2312" w:eastAsia="仿宋_GB2312" w:hint="eastAsia"/>
                <w:color w:val="000000"/>
                <w:kern w:val="0"/>
                <w:sz w:val="24"/>
              </w:rPr>
              <w:t>或合作企业主持参与的教科研项目及其获奖情况等</w:t>
            </w:r>
            <w:r w:rsidRPr="00011B1C">
              <w:rPr>
                <w:rFonts w:ascii="仿宋_GB2312" w:eastAsia="仿宋_GB2312" w:hint="eastAsia"/>
                <w:color w:val="000000"/>
                <w:kern w:val="0"/>
                <w:sz w:val="24"/>
              </w:rPr>
              <w:t>。</w:t>
            </w:r>
          </w:p>
        </w:tc>
      </w:tr>
      <w:tr w:rsidR="006E2200" w:rsidRPr="00D03C57" w:rsidTr="00EF6CB3">
        <w:trPr>
          <w:trHeight w:val="705"/>
        </w:trPr>
        <w:tc>
          <w:tcPr>
            <w:tcW w:w="817" w:type="dxa"/>
            <w:vAlign w:val="center"/>
          </w:tcPr>
          <w:p w:rsidR="006E2200" w:rsidRPr="00930E5B"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RW-10</w:t>
            </w:r>
          </w:p>
        </w:tc>
        <w:tc>
          <w:tcPr>
            <w:tcW w:w="4961" w:type="dxa"/>
            <w:vAlign w:val="center"/>
          </w:tcPr>
          <w:p w:rsidR="006E2200" w:rsidRPr="00930E5B" w:rsidRDefault="006E2200" w:rsidP="00EF6CB3">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在有关民族地区加强</w:t>
            </w:r>
            <w:proofErr w:type="gramStart"/>
            <w:r w:rsidRPr="00930E5B">
              <w:rPr>
                <w:rFonts w:ascii="仿宋_GB2312" w:eastAsia="仿宋_GB2312" w:hint="eastAsia"/>
                <w:color w:val="000000"/>
                <w:kern w:val="0"/>
                <w:sz w:val="24"/>
              </w:rPr>
              <w:t>双语双师型教师</w:t>
            </w:r>
            <w:proofErr w:type="gramEnd"/>
            <w:r w:rsidRPr="00930E5B">
              <w:rPr>
                <w:rFonts w:ascii="仿宋_GB2312" w:eastAsia="仿宋_GB2312" w:hint="eastAsia"/>
                <w:color w:val="000000"/>
                <w:kern w:val="0"/>
                <w:sz w:val="24"/>
              </w:rPr>
              <w:t>队伍建设</w:t>
            </w:r>
          </w:p>
        </w:tc>
        <w:tc>
          <w:tcPr>
            <w:tcW w:w="8222" w:type="dxa"/>
            <w:vAlign w:val="center"/>
          </w:tcPr>
          <w:p w:rsidR="006E2200" w:rsidRDefault="006E2200" w:rsidP="00EF6CB3">
            <w:pPr>
              <w:widowControl/>
              <w:snapToGrid w:val="0"/>
              <w:spacing w:line="240" w:lineRule="atLeast"/>
              <w:rPr>
                <w:rFonts w:ascii="仿宋_GB2312" w:eastAsia="仿宋_GB2312" w:hAnsi="宋体"/>
                <w:bCs/>
                <w:sz w:val="24"/>
                <w:szCs w:val="24"/>
                <w:highlight w:val="yellow"/>
              </w:rPr>
            </w:pPr>
            <w:proofErr w:type="gramStart"/>
            <w:r>
              <w:rPr>
                <w:rFonts w:ascii="仿宋_GB2312" w:eastAsia="仿宋_GB2312" w:hint="eastAsia"/>
                <w:color w:val="000000"/>
                <w:kern w:val="0"/>
                <w:sz w:val="24"/>
              </w:rPr>
              <w:t>双语双师型教师</w:t>
            </w:r>
            <w:proofErr w:type="gramEnd"/>
            <w:r>
              <w:rPr>
                <w:rFonts w:ascii="仿宋_GB2312" w:eastAsia="仿宋_GB2312" w:hint="eastAsia"/>
                <w:color w:val="000000"/>
                <w:kern w:val="0"/>
                <w:sz w:val="24"/>
              </w:rPr>
              <w:t>队伍的建设规划</w:t>
            </w:r>
            <w:r>
              <w:rPr>
                <w:rFonts w:ascii="仿宋_GB2312" w:eastAsia="仿宋_GB2312" w:hAnsi="宋体" w:cs="宋体" w:hint="eastAsia"/>
                <w:kern w:val="0"/>
                <w:sz w:val="24"/>
              </w:rPr>
              <w:t>与实施方案</w:t>
            </w:r>
            <w:r>
              <w:rPr>
                <w:rFonts w:ascii="仿宋_GB2312" w:eastAsia="仿宋_GB2312" w:hint="eastAsia"/>
                <w:color w:val="000000"/>
                <w:kern w:val="0"/>
                <w:sz w:val="24"/>
              </w:rPr>
              <w:t>；各级</w:t>
            </w:r>
            <w:r w:rsidRPr="00011B1C">
              <w:rPr>
                <w:rFonts w:ascii="仿宋_GB2312" w:eastAsia="仿宋_GB2312" w:hint="eastAsia"/>
                <w:color w:val="000000"/>
                <w:kern w:val="0"/>
                <w:sz w:val="24"/>
              </w:rPr>
              <w:t>财政资金支持</w:t>
            </w:r>
            <w:r>
              <w:rPr>
                <w:rFonts w:ascii="Times New Roman" w:eastAsia="仿宋_GB2312" w:hAnsi="Times New Roman" w:hint="eastAsia"/>
                <w:color w:val="000000"/>
                <w:sz w:val="24"/>
                <w:szCs w:val="24"/>
              </w:rPr>
              <w:t>计划及执行情况</w:t>
            </w:r>
            <w:r w:rsidRPr="00011B1C">
              <w:rPr>
                <w:rFonts w:ascii="仿宋_GB2312" w:eastAsia="仿宋_GB2312" w:hint="eastAsia"/>
                <w:color w:val="000000"/>
                <w:kern w:val="0"/>
                <w:sz w:val="24"/>
              </w:rPr>
              <w:t>；民族地区</w:t>
            </w:r>
            <w:proofErr w:type="gramStart"/>
            <w:r w:rsidRPr="00011B1C">
              <w:rPr>
                <w:rFonts w:ascii="仿宋_GB2312" w:eastAsia="仿宋_GB2312" w:hint="eastAsia"/>
                <w:color w:val="000000"/>
                <w:kern w:val="0"/>
                <w:sz w:val="24"/>
              </w:rPr>
              <w:t>双语双</w:t>
            </w:r>
            <w:proofErr w:type="gramEnd"/>
            <w:r w:rsidRPr="00011B1C">
              <w:rPr>
                <w:rFonts w:ascii="仿宋_GB2312" w:eastAsia="仿宋_GB2312" w:hint="eastAsia"/>
                <w:color w:val="000000"/>
                <w:kern w:val="0"/>
                <w:sz w:val="24"/>
              </w:rPr>
              <w:t>师专兼职教师</w:t>
            </w:r>
            <w:r>
              <w:rPr>
                <w:rFonts w:ascii="仿宋_GB2312" w:eastAsia="仿宋_GB2312" w:hint="eastAsia"/>
                <w:color w:val="000000"/>
                <w:kern w:val="0"/>
                <w:sz w:val="24"/>
              </w:rPr>
              <w:t>的规模、</w:t>
            </w:r>
            <w:r w:rsidRPr="00011B1C">
              <w:rPr>
                <w:rFonts w:ascii="仿宋_GB2312" w:eastAsia="仿宋_GB2312" w:hint="eastAsia"/>
                <w:color w:val="000000"/>
                <w:kern w:val="0"/>
                <w:sz w:val="24"/>
              </w:rPr>
              <w:t>承担</w:t>
            </w:r>
            <w:r>
              <w:rPr>
                <w:rFonts w:ascii="仿宋_GB2312" w:eastAsia="仿宋_GB2312" w:hint="eastAsia"/>
                <w:color w:val="000000"/>
                <w:kern w:val="0"/>
                <w:sz w:val="24"/>
              </w:rPr>
              <w:t>教学情况及参加国内外培训情况；</w:t>
            </w:r>
            <w:proofErr w:type="gramStart"/>
            <w:r>
              <w:rPr>
                <w:rFonts w:ascii="仿宋_GB2312" w:eastAsia="仿宋_GB2312" w:hint="eastAsia"/>
                <w:color w:val="000000"/>
                <w:kern w:val="0"/>
                <w:sz w:val="24"/>
              </w:rPr>
              <w:t>民汉教师</w:t>
            </w:r>
            <w:proofErr w:type="gramEnd"/>
            <w:r>
              <w:rPr>
                <w:rFonts w:ascii="仿宋_GB2312" w:eastAsia="仿宋_GB2312" w:hint="eastAsia"/>
                <w:color w:val="000000"/>
                <w:kern w:val="0"/>
                <w:sz w:val="24"/>
              </w:rPr>
              <w:t>交流进修、挂职锻炼的情况等</w:t>
            </w:r>
            <w:r w:rsidRPr="00011B1C">
              <w:rPr>
                <w:rFonts w:ascii="仿宋_GB2312" w:eastAsia="仿宋_GB2312" w:hint="eastAsia"/>
                <w:color w:val="000000"/>
                <w:kern w:val="0"/>
                <w:sz w:val="24"/>
              </w:rPr>
              <w:t>。</w:t>
            </w:r>
          </w:p>
        </w:tc>
      </w:tr>
      <w:tr w:rsidR="006E2200" w:rsidRPr="00D03C57" w:rsidTr="00EF6CB3">
        <w:trPr>
          <w:trHeight w:val="458"/>
        </w:trPr>
        <w:tc>
          <w:tcPr>
            <w:tcW w:w="817" w:type="dxa"/>
            <w:vAlign w:val="center"/>
          </w:tcPr>
          <w:p w:rsidR="006E2200" w:rsidRPr="00930E5B"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RW-11</w:t>
            </w:r>
          </w:p>
        </w:tc>
        <w:tc>
          <w:tcPr>
            <w:tcW w:w="4961" w:type="dxa"/>
            <w:vAlign w:val="center"/>
          </w:tcPr>
          <w:p w:rsidR="006E2200" w:rsidRPr="00930E5B" w:rsidRDefault="006E2200" w:rsidP="00EF6CB3">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推动落实《职业</w:t>
            </w:r>
            <w:r>
              <w:rPr>
                <w:rFonts w:ascii="仿宋_GB2312" w:eastAsia="仿宋_GB2312" w:hint="eastAsia"/>
                <w:color w:val="000000"/>
                <w:kern w:val="0"/>
                <w:sz w:val="24"/>
              </w:rPr>
              <w:t>院校</w:t>
            </w:r>
            <w:r w:rsidRPr="00930E5B">
              <w:rPr>
                <w:rFonts w:ascii="仿宋_GB2312" w:eastAsia="仿宋_GB2312" w:hint="eastAsia"/>
                <w:color w:val="000000"/>
                <w:kern w:val="0"/>
                <w:sz w:val="24"/>
              </w:rPr>
              <w:t>数字校园建设规范》，建设高等职业教育人才培养工作状态数据管理系统</w:t>
            </w:r>
          </w:p>
        </w:tc>
        <w:tc>
          <w:tcPr>
            <w:tcW w:w="8222" w:type="dxa"/>
            <w:vAlign w:val="center"/>
          </w:tcPr>
          <w:p w:rsidR="006E2200" w:rsidRDefault="006E2200" w:rsidP="00EF6CB3">
            <w:pPr>
              <w:widowControl/>
              <w:snapToGrid w:val="0"/>
              <w:spacing w:line="240" w:lineRule="atLeast"/>
              <w:rPr>
                <w:rFonts w:ascii="仿宋_GB2312" w:eastAsia="仿宋_GB2312" w:hAnsi="宋体"/>
                <w:bCs/>
                <w:sz w:val="24"/>
                <w:szCs w:val="24"/>
                <w:highlight w:val="yellow"/>
              </w:rPr>
            </w:pPr>
            <w:r w:rsidRPr="006F5A9E">
              <w:rPr>
                <w:rFonts w:ascii="Times New Roman" w:eastAsia="仿宋_GB2312" w:hAnsi="Times New Roman" w:hint="eastAsia"/>
                <w:color w:val="000000"/>
                <w:sz w:val="24"/>
                <w:szCs w:val="24"/>
              </w:rPr>
              <w:t>《职业院校数字校园建设规范》</w:t>
            </w:r>
            <w:r>
              <w:rPr>
                <w:rFonts w:ascii="Times New Roman" w:eastAsia="仿宋_GB2312" w:hAnsi="Times New Roman" w:hint="eastAsia"/>
                <w:color w:val="000000"/>
                <w:sz w:val="24"/>
                <w:szCs w:val="24"/>
              </w:rPr>
              <w:t>的推动与</w:t>
            </w:r>
            <w:r w:rsidRPr="006F5A9E">
              <w:rPr>
                <w:rFonts w:ascii="Times New Roman" w:eastAsia="仿宋_GB2312" w:hAnsi="Times New Roman" w:hint="eastAsia"/>
                <w:color w:val="000000"/>
                <w:sz w:val="24"/>
                <w:szCs w:val="24"/>
              </w:rPr>
              <w:t>落实情况；</w:t>
            </w:r>
            <w:r>
              <w:rPr>
                <w:rFonts w:ascii="Times New Roman" w:eastAsia="仿宋_GB2312" w:hAnsi="Times New Roman" w:hint="eastAsia"/>
                <w:color w:val="000000"/>
                <w:sz w:val="24"/>
                <w:szCs w:val="24"/>
              </w:rPr>
              <w:t>各级</w:t>
            </w:r>
            <w:r w:rsidRPr="006F5A9E">
              <w:rPr>
                <w:rFonts w:ascii="Times New Roman" w:eastAsia="仿宋_GB2312" w:hAnsi="Times New Roman" w:hint="eastAsia"/>
                <w:color w:val="000000"/>
                <w:sz w:val="24"/>
                <w:szCs w:val="24"/>
              </w:rPr>
              <w:t>财政资金支持</w:t>
            </w:r>
            <w:r>
              <w:rPr>
                <w:rFonts w:ascii="Times New Roman" w:eastAsia="仿宋_GB2312" w:hAnsi="Times New Roman" w:hint="eastAsia"/>
                <w:color w:val="000000"/>
                <w:sz w:val="24"/>
                <w:szCs w:val="24"/>
              </w:rPr>
              <w:t>计划及执行情况</w:t>
            </w:r>
            <w:r w:rsidRPr="006F5A9E">
              <w:rPr>
                <w:rFonts w:ascii="Times New Roman" w:eastAsia="仿宋_GB2312" w:hAnsi="Times New Roman" w:hint="eastAsia"/>
                <w:color w:val="000000"/>
                <w:sz w:val="24"/>
                <w:szCs w:val="24"/>
              </w:rPr>
              <w:t>；数字化校园基础平台建设</w:t>
            </w:r>
            <w:proofErr w:type="gramStart"/>
            <w:r>
              <w:rPr>
                <w:rFonts w:ascii="Times New Roman" w:eastAsia="仿宋_GB2312" w:hAnsi="Times New Roman" w:hint="eastAsia"/>
                <w:color w:val="000000"/>
                <w:sz w:val="24"/>
                <w:szCs w:val="24"/>
              </w:rPr>
              <w:t>及其促进</w:t>
            </w:r>
            <w:proofErr w:type="gramEnd"/>
            <w:r>
              <w:rPr>
                <w:rFonts w:ascii="Times New Roman" w:eastAsia="仿宋_GB2312" w:hAnsi="Times New Roman" w:hint="eastAsia"/>
                <w:color w:val="000000"/>
                <w:sz w:val="24"/>
                <w:szCs w:val="24"/>
              </w:rPr>
              <w:t>教学信息化应用的情况；</w:t>
            </w:r>
            <w:r w:rsidRPr="006F5A9E">
              <w:rPr>
                <w:rFonts w:ascii="Times New Roman" w:eastAsia="仿宋_GB2312" w:hAnsi="Times New Roman" w:hint="eastAsia"/>
                <w:color w:val="000000"/>
                <w:sz w:val="24"/>
                <w:szCs w:val="24"/>
              </w:rPr>
              <w:t>高等职业教育人才培养工作状态数据管理系统</w:t>
            </w:r>
            <w:r>
              <w:rPr>
                <w:rFonts w:ascii="Times New Roman" w:eastAsia="仿宋_GB2312" w:hAnsi="Times New Roman" w:hint="eastAsia"/>
                <w:color w:val="000000"/>
                <w:sz w:val="24"/>
                <w:szCs w:val="24"/>
              </w:rPr>
              <w:t>建设与</w:t>
            </w:r>
            <w:r w:rsidRPr="006F5A9E">
              <w:rPr>
                <w:rFonts w:ascii="Times New Roman" w:eastAsia="仿宋_GB2312" w:hAnsi="Times New Roman" w:hint="eastAsia"/>
                <w:color w:val="000000"/>
                <w:sz w:val="24"/>
                <w:szCs w:val="24"/>
              </w:rPr>
              <w:t>应用情况</w:t>
            </w:r>
            <w:r>
              <w:rPr>
                <w:rFonts w:ascii="Times New Roman" w:eastAsia="仿宋_GB2312" w:hAnsi="Times New Roman" w:hint="eastAsia"/>
                <w:color w:val="000000"/>
                <w:sz w:val="24"/>
                <w:szCs w:val="24"/>
              </w:rPr>
              <w:t>等</w:t>
            </w:r>
            <w:r w:rsidRPr="006F5A9E">
              <w:rPr>
                <w:rFonts w:ascii="Times New Roman" w:eastAsia="仿宋_GB2312" w:hAnsi="Times New Roman" w:hint="eastAsia"/>
                <w:color w:val="000000"/>
                <w:sz w:val="24"/>
                <w:szCs w:val="24"/>
              </w:rPr>
              <w:t>。</w:t>
            </w:r>
          </w:p>
        </w:tc>
      </w:tr>
      <w:tr w:rsidR="006E2200" w:rsidRPr="00D03C57" w:rsidTr="00EF6CB3">
        <w:trPr>
          <w:trHeight w:val="705"/>
        </w:trPr>
        <w:tc>
          <w:tcPr>
            <w:tcW w:w="817" w:type="dxa"/>
            <w:vAlign w:val="center"/>
          </w:tcPr>
          <w:p w:rsidR="006E2200" w:rsidRPr="00102AD2" w:rsidRDefault="006E2200" w:rsidP="00EF6CB3">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RW-12</w:t>
            </w:r>
          </w:p>
        </w:tc>
        <w:tc>
          <w:tcPr>
            <w:tcW w:w="4961" w:type="dxa"/>
            <w:vAlign w:val="center"/>
          </w:tcPr>
          <w:p w:rsidR="006E2200" w:rsidRPr="00102AD2" w:rsidRDefault="006E2200" w:rsidP="00EF6CB3">
            <w:pPr>
              <w:widowControl/>
              <w:snapToGrid w:val="0"/>
              <w:spacing w:line="240" w:lineRule="atLeast"/>
              <w:rPr>
                <w:rFonts w:ascii="仿宋_GB2312" w:eastAsia="仿宋_GB2312"/>
                <w:color w:val="000000"/>
                <w:kern w:val="0"/>
                <w:sz w:val="24"/>
              </w:rPr>
            </w:pPr>
            <w:r w:rsidRPr="00102AD2">
              <w:rPr>
                <w:rFonts w:ascii="仿宋_GB2312" w:eastAsia="仿宋_GB2312" w:hint="eastAsia"/>
                <w:color w:val="000000"/>
                <w:kern w:val="0"/>
                <w:sz w:val="24"/>
              </w:rPr>
              <w:t>将信息技术应用能力作为教师评聘考核的重要依据</w:t>
            </w:r>
          </w:p>
        </w:tc>
        <w:tc>
          <w:tcPr>
            <w:tcW w:w="8222" w:type="dxa"/>
            <w:vAlign w:val="center"/>
          </w:tcPr>
          <w:p w:rsidR="006E2200" w:rsidRDefault="006E2200" w:rsidP="00EF6CB3">
            <w:pPr>
              <w:widowControl/>
              <w:snapToGrid w:val="0"/>
              <w:spacing w:line="240" w:lineRule="atLeast"/>
              <w:rPr>
                <w:rFonts w:ascii="仿宋_GB2312" w:eastAsia="仿宋_GB2312" w:hAnsi="宋体"/>
                <w:bCs/>
                <w:sz w:val="24"/>
                <w:szCs w:val="24"/>
                <w:highlight w:val="yellow"/>
              </w:rPr>
            </w:pPr>
            <w:r>
              <w:rPr>
                <w:rFonts w:ascii="仿宋_GB2312" w:eastAsia="仿宋_GB2312" w:hint="eastAsia"/>
                <w:color w:val="000000"/>
                <w:kern w:val="0"/>
                <w:sz w:val="24"/>
              </w:rPr>
              <w:t>促进教师信息技术应用的政策措施</w:t>
            </w:r>
            <w:r w:rsidRPr="006F5A9E">
              <w:rPr>
                <w:rFonts w:ascii="仿宋_GB2312" w:eastAsia="仿宋_GB2312" w:hint="eastAsia"/>
                <w:color w:val="000000"/>
                <w:kern w:val="0"/>
                <w:sz w:val="24"/>
              </w:rPr>
              <w:t>；</w:t>
            </w:r>
            <w:r>
              <w:rPr>
                <w:rFonts w:ascii="仿宋_GB2312" w:eastAsia="仿宋_GB2312" w:hint="eastAsia"/>
                <w:color w:val="000000"/>
                <w:kern w:val="0"/>
                <w:sz w:val="24"/>
              </w:rPr>
              <w:t>院校专项经费支持</w:t>
            </w:r>
            <w:r>
              <w:rPr>
                <w:rFonts w:ascii="Times New Roman" w:eastAsia="仿宋_GB2312" w:hAnsi="Times New Roman" w:hint="eastAsia"/>
                <w:color w:val="000000"/>
                <w:sz w:val="24"/>
                <w:szCs w:val="24"/>
              </w:rPr>
              <w:t>计划及执行情况</w:t>
            </w:r>
            <w:r>
              <w:rPr>
                <w:rFonts w:ascii="仿宋_GB2312" w:eastAsia="仿宋_GB2312" w:hint="eastAsia"/>
                <w:color w:val="000000"/>
                <w:kern w:val="0"/>
                <w:sz w:val="24"/>
              </w:rPr>
              <w:t>；</w:t>
            </w:r>
            <w:r w:rsidRPr="006F5A9E">
              <w:rPr>
                <w:rFonts w:ascii="仿宋_GB2312" w:eastAsia="仿宋_GB2312" w:hint="eastAsia"/>
                <w:color w:val="000000"/>
                <w:kern w:val="0"/>
                <w:sz w:val="24"/>
              </w:rPr>
              <w:t>教师信息技术应用能力培训纳入年度培养计划</w:t>
            </w:r>
            <w:r>
              <w:rPr>
                <w:rFonts w:ascii="仿宋_GB2312" w:eastAsia="仿宋_GB2312" w:hint="eastAsia"/>
                <w:color w:val="000000"/>
                <w:kern w:val="0"/>
                <w:sz w:val="24"/>
              </w:rPr>
              <w:t>的</w:t>
            </w:r>
            <w:r w:rsidRPr="006F5A9E">
              <w:rPr>
                <w:rFonts w:ascii="仿宋_GB2312" w:eastAsia="仿宋_GB2312" w:hint="eastAsia"/>
                <w:color w:val="000000"/>
                <w:kern w:val="0"/>
                <w:sz w:val="24"/>
              </w:rPr>
              <w:t>情况</w:t>
            </w:r>
            <w:r>
              <w:rPr>
                <w:rFonts w:ascii="仿宋_GB2312" w:eastAsia="仿宋_GB2312" w:hint="eastAsia"/>
                <w:color w:val="000000"/>
                <w:kern w:val="0"/>
                <w:sz w:val="24"/>
              </w:rPr>
              <w:t>；</w:t>
            </w:r>
            <w:r w:rsidRPr="00393D3D">
              <w:rPr>
                <w:rFonts w:ascii="仿宋_GB2312" w:eastAsia="仿宋_GB2312" w:hint="eastAsia"/>
                <w:color w:val="000000"/>
                <w:kern w:val="0"/>
                <w:sz w:val="24"/>
              </w:rPr>
              <w:t>信息化教学资源开发情况</w:t>
            </w:r>
            <w:r>
              <w:rPr>
                <w:rFonts w:ascii="仿宋_GB2312" w:eastAsia="仿宋_GB2312" w:hint="eastAsia"/>
                <w:color w:val="000000"/>
                <w:kern w:val="0"/>
                <w:sz w:val="24"/>
              </w:rPr>
              <w:t>及依托教学资源库、在线开放课程、教学移动平台等开展教学的情况等。</w:t>
            </w:r>
          </w:p>
        </w:tc>
      </w:tr>
      <w:tr w:rsidR="006E2200" w:rsidRPr="00D03C57" w:rsidTr="00EF6CB3">
        <w:trPr>
          <w:trHeight w:val="416"/>
        </w:trPr>
        <w:tc>
          <w:tcPr>
            <w:tcW w:w="817" w:type="dxa"/>
            <w:vAlign w:val="center"/>
          </w:tcPr>
          <w:p w:rsidR="006E2200" w:rsidRPr="00930E5B"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RW-13</w:t>
            </w:r>
          </w:p>
        </w:tc>
        <w:tc>
          <w:tcPr>
            <w:tcW w:w="4961" w:type="dxa"/>
            <w:vAlign w:val="center"/>
          </w:tcPr>
          <w:p w:rsidR="006E2200" w:rsidRPr="00930E5B" w:rsidRDefault="006E2200" w:rsidP="00EF6CB3">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办好全国职业院校信息化教学大赛</w:t>
            </w:r>
          </w:p>
        </w:tc>
        <w:tc>
          <w:tcPr>
            <w:tcW w:w="8222" w:type="dxa"/>
            <w:vAlign w:val="center"/>
          </w:tcPr>
          <w:p w:rsidR="006E2200" w:rsidRDefault="006E2200" w:rsidP="00EF6CB3">
            <w:pPr>
              <w:widowControl/>
              <w:snapToGrid w:val="0"/>
              <w:spacing w:line="240" w:lineRule="atLeast"/>
              <w:rPr>
                <w:rFonts w:ascii="仿宋_GB2312" w:eastAsia="仿宋_GB2312" w:hAnsi="宋体"/>
                <w:bCs/>
                <w:sz w:val="24"/>
                <w:szCs w:val="24"/>
                <w:highlight w:val="yellow"/>
              </w:rPr>
            </w:pPr>
            <w:r>
              <w:rPr>
                <w:rFonts w:ascii="仿宋_GB2312" w:eastAsia="仿宋_GB2312" w:hint="eastAsia"/>
                <w:color w:val="000000"/>
                <w:kern w:val="0"/>
                <w:sz w:val="24"/>
              </w:rPr>
              <w:t>支持教师参加职业院校信息化教学大赛的政策措施；各级</w:t>
            </w:r>
            <w:r w:rsidRPr="006F5A9E">
              <w:rPr>
                <w:rFonts w:ascii="仿宋_GB2312" w:eastAsia="仿宋_GB2312" w:hint="eastAsia"/>
                <w:color w:val="000000"/>
                <w:kern w:val="0"/>
                <w:sz w:val="24"/>
              </w:rPr>
              <w:t>财政资金支持</w:t>
            </w:r>
            <w:r>
              <w:rPr>
                <w:rFonts w:ascii="Times New Roman" w:eastAsia="仿宋_GB2312" w:hAnsi="Times New Roman" w:hint="eastAsia"/>
                <w:color w:val="000000"/>
                <w:sz w:val="24"/>
                <w:szCs w:val="24"/>
              </w:rPr>
              <w:t>计划及执行情况</w:t>
            </w:r>
            <w:r w:rsidRPr="006F5A9E">
              <w:rPr>
                <w:rFonts w:ascii="仿宋_GB2312" w:eastAsia="仿宋_GB2312" w:hint="eastAsia"/>
                <w:color w:val="000000"/>
                <w:kern w:val="0"/>
                <w:sz w:val="24"/>
              </w:rPr>
              <w:t>；</w:t>
            </w:r>
            <w:r>
              <w:rPr>
                <w:rFonts w:ascii="仿宋_GB2312" w:eastAsia="仿宋_GB2312" w:hint="eastAsia"/>
                <w:color w:val="000000"/>
                <w:kern w:val="0"/>
                <w:sz w:val="24"/>
              </w:rPr>
              <w:t>省级职业院校信息化教学大赛开展情况；</w:t>
            </w:r>
            <w:r w:rsidRPr="006F5A9E">
              <w:rPr>
                <w:rFonts w:ascii="仿宋_GB2312" w:eastAsia="仿宋_GB2312" w:hint="eastAsia"/>
                <w:color w:val="000000"/>
                <w:kern w:val="0"/>
                <w:sz w:val="24"/>
              </w:rPr>
              <w:t>教师参加专项培训、专题研究</w:t>
            </w:r>
            <w:r>
              <w:rPr>
                <w:rFonts w:ascii="仿宋_GB2312" w:eastAsia="仿宋_GB2312" w:hint="eastAsia"/>
                <w:color w:val="000000"/>
                <w:kern w:val="0"/>
                <w:sz w:val="24"/>
              </w:rPr>
              <w:t>及参赛</w:t>
            </w:r>
            <w:r w:rsidRPr="006F5A9E">
              <w:rPr>
                <w:rFonts w:ascii="仿宋_GB2312" w:eastAsia="仿宋_GB2312" w:hint="eastAsia"/>
                <w:color w:val="000000"/>
                <w:kern w:val="0"/>
                <w:sz w:val="24"/>
              </w:rPr>
              <w:t>情况</w:t>
            </w:r>
            <w:r>
              <w:rPr>
                <w:rFonts w:ascii="仿宋_GB2312" w:eastAsia="仿宋_GB2312" w:hint="eastAsia"/>
                <w:color w:val="000000"/>
                <w:kern w:val="0"/>
                <w:sz w:val="24"/>
              </w:rPr>
              <w:t>；促进信息技术与教育教学融合的成效等</w:t>
            </w:r>
            <w:r w:rsidRPr="006F5A9E">
              <w:rPr>
                <w:rFonts w:ascii="仿宋_GB2312" w:eastAsia="仿宋_GB2312" w:hint="eastAsia"/>
                <w:color w:val="000000"/>
                <w:kern w:val="0"/>
                <w:sz w:val="24"/>
              </w:rPr>
              <w:t>。</w:t>
            </w:r>
          </w:p>
        </w:tc>
      </w:tr>
      <w:tr w:rsidR="006E2200" w:rsidRPr="00D03C57" w:rsidTr="00EF6CB3">
        <w:trPr>
          <w:trHeight w:val="415"/>
        </w:trPr>
        <w:tc>
          <w:tcPr>
            <w:tcW w:w="817" w:type="dxa"/>
            <w:vAlign w:val="center"/>
          </w:tcPr>
          <w:p w:rsidR="006E2200" w:rsidRPr="00102AD2" w:rsidRDefault="006E2200" w:rsidP="00EF6CB3">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RW-14</w:t>
            </w:r>
          </w:p>
        </w:tc>
        <w:tc>
          <w:tcPr>
            <w:tcW w:w="4961" w:type="dxa"/>
            <w:vAlign w:val="center"/>
          </w:tcPr>
          <w:p w:rsidR="006E2200" w:rsidRPr="00102AD2" w:rsidRDefault="006E2200" w:rsidP="00EF6CB3">
            <w:pPr>
              <w:widowControl/>
              <w:snapToGrid w:val="0"/>
              <w:spacing w:line="240" w:lineRule="atLeast"/>
              <w:rPr>
                <w:rFonts w:ascii="仿宋_GB2312" w:eastAsia="仿宋_GB2312" w:hAnsi="宋体" w:cs="宋体"/>
                <w:color w:val="000000"/>
                <w:kern w:val="0"/>
                <w:sz w:val="24"/>
              </w:rPr>
            </w:pPr>
            <w:r w:rsidRPr="00102AD2">
              <w:rPr>
                <w:rFonts w:ascii="仿宋_GB2312" w:eastAsia="仿宋_GB2312" w:hAnsi="宋体" w:cs="宋体" w:hint="eastAsia"/>
                <w:color w:val="000000"/>
                <w:kern w:val="0"/>
                <w:sz w:val="24"/>
              </w:rPr>
              <w:t>发布实施“关于引导部分地方普通本科高校向应用型转变的指导意见”；探索本科层次职业教育实现形式和培养模式</w:t>
            </w:r>
          </w:p>
        </w:tc>
        <w:tc>
          <w:tcPr>
            <w:tcW w:w="8222" w:type="dxa"/>
            <w:vAlign w:val="center"/>
          </w:tcPr>
          <w:p w:rsidR="006E2200" w:rsidRPr="00CB030C" w:rsidRDefault="006E2200" w:rsidP="00EF6CB3">
            <w:pPr>
              <w:widowControl/>
              <w:jc w:val="left"/>
              <w:rPr>
                <w:rFonts w:ascii="仿宋_GB2312" w:eastAsia="仿宋_GB2312"/>
                <w:color w:val="000000"/>
                <w:kern w:val="0"/>
                <w:sz w:val="24"/>
              </w:rPr>
            </w:pPr>
            <w:r>
              <w:rPr>
                <w:rFonts w:ascii="仿宋_GB2312" w:eastAsia="仿宋_GB2312" w:hAnsi="宋体" w:cs="宋体" w:hint="eastAsia"/>
                <w:color w:val="000000"/>
                <w:kern w:val="0"/>
                <w:sz w:val="24"/>
              </w:rPr>
              <w:t>《</w:t>
            </w:r>
            <w:r w:rsidRPr="006F5A9E">
              <w:rPr>
                <w:rFonts w:ascii="仿宋_GB2312" w:eastAsia="仿宋_GB2312" w:hAnsi="宋体" w:cs="宋体" w:hint="eastAsia"/>
                <w:color w:val="000000"/>
                <w:kern w:val="0"/>
                <w:sz w:val="24"/>
              </w:rPr>
              <w:t>关于引导部分地方普通本科高校向应用型转变的指导意见</w:t>
            </w:r>
            <w:r>
              <w:rPr>
                <w:rFonts w:ascii="仿宋_GB2312" w:eastAsia="仿宋_GB2312" w:hAnsi="宋体" w:cs="宋体" w:hint="eastAsia"/>
                <w:color w:val="000000"/>
                <w:kern w:val="0"/>
                <w:sz w:val="24"/>
              </w:rPr>
              <w:t>》落实情况</w:t>
            </w:r>
            <w:r w:rsidRPr="006F5A9E">
              <w:rPr>
                <w:rFonts w:ascii="仿宋_GB2312" w:eastAsia="仿宋_GB2312" w:hAnsi="宋体" w:cs="宋体" w:hint="eastAsia"/>
                <w:color w:val="000000"/>
                <w:kern w:val="0"/>
                <w:sz w:val="24"/>
              </w:rPr>
              <w:t>；</w:t>
            </w:r>
            <w:r w:rsidRPr="009D07ED">
              <w:rPr>
                <w:rFonts w:ascii="仿宋_GB2312" w:eastAsia="仿宋_GB2312" w:hAnsi="宋体" w:cs="宋体" w:hint="eastAsia"/>
                <w:color w:val="000000"/>
                <w:kern w:val="0"/>
                <w:sz w:val="24"/>
              </w:rPr>
              <w:t>探索本科层次职业教育实现形式、培养模式及评价标准</w:t>
            </w:r>
            <w:r>
              <w:rPr>
                <w:rFonts w:ascii="仿宋_GB2312" w:eastAsia="仿宋_GB2312" w:hAnsi="宋体" w:cs="宋体" w:hint="eastAsia"/>
                <w:color w:val="000000"/>
                <w:kern w:val="0"/>
                <w:sz w:val="24"/>
              </w:rPr>
              <w:t>的</w:t>
            </w:r>
            <w:r w:rsidRPr="009D07ED">
              <w:rPr>
                <w:rFonts w:ascii="仿宋_GB2312" w:eastAsia="仿宋_GB2312" w:hAnsi="宋体" w:cs="宋体" w:hint="eastAsia"/>
                <w:color w:val="000000"/>
                <w:kern w:val="0"/>
                <w:sz w:val="24"/>
              </w:rPr>
              <w:t>情况；</w:t>
            </w:r>
            <w:r>
              <w:rPr>
                <w:rFonts w:ascii="仿宋_GB2312" w:eastAsia="仿宋_GB2312" w:hAnsi="宋体" w:cs="宋体" w:hint="eastAsia"/>
                <w:color w:val="000000"/>
                <w:kern w:val="0"/>
                <w:sz w:val="24"/>
              </w:rPr>
              <w:t>开展</w:t>
            </w:r>
            <w:r w:rsidRPr="006F5A9E">
              <w:rPr>
                <w:rFonts w:ascii="仿宋_GB2312" w:eastAsia="仿宋_GB2312" w:hAnsi="宋体" w:cs="宋体" w:hint="eastAsia"/>
                <w:color w:val="000000"/>
                <w:kern w:val="0"/>
                <w:sz w:val="24"/>
              </w:rPr>
              <w:t>本科层次职业教育的</w:t>
            </w:r>
            <w:r>
              <w:rPr>
                <w:rFonts w:ascii="仿宋_GB2312" w:eastAsia="仿宋_GB2312" w:hAnsi="宋体" w:cs="宋体" w:hint="eastAsia"/>
                <w:color w:val="000000"/>
                <w:kern w:val="0"/>
                <w:sz w:val="24"/>
              </w:rPr>
              <w:t>院校</w:t>
            </w:r>
            <w:r w:rsidRPr="006F5A9E">
              <w:rPr>
                <w:rFonts w:ascii="仿宋_GB2312" w:eastAsia="仿宋_GB2312" w:hAnsi="宋体" w:cs="宋体" w:hint="eastAsia"/>
                <w:color w:val="000000"/>
                <w:kern w:val="0"/>
                <w:sz w:val="24"/>
              </w:rPr>
              <w:t>、专业</w:t>
            </w:r>
            <w:r>
              <w:rPr>
                <w:rFonts w:ascii="仿宋_GB2312" w:eastAsia="仿宋_GB2312" w:hAnsi="宋体" w:cs="宋体" w:hint="eastAsia"/>
                <w:color w:val="000000"/>
                <w:kern w:val="0"/>
                <w:sz w:val="24"/>
              </w:rPr>
              <w:t>及</w:t>
            </w:r>
            <w:r w:rsidRPr="006F5A9E">
              <w:rPr>
                <w:rFonts w:ascii="仿宋_GB2312" w:eastAsia="仿宋_GB2312" w:hAnsi="宋体" w:cs="宋体" w:hint="eastAsia"/>
                <w:color w:val="000000"/>
                <w:kern w:val="0"/>
                <w:sz w:val="24"/>
              </w:rPr>
              <w:t>招生</w:t>
            </w:r>
            <w:r>
              <w:rPr>
                <w:rFonts w:ascii="仿宋_GB2312" w:eastAsia="仿宋_GB2312" w:hAnsi="宋体" w:cs="宋体" w:hint="eastAsia"/>
                <w:color w:val="000000"/>
                <w:kern w:val="0"/>
                <w:sz w:val="24"/>
              </w:rPr>
              <w:t>就业情况等</w:t>
            </w:r>
            <w:r w:rsidRPr="006F5A9E">
              <w:rPr>
                <w:rFonts w:ascii="仿宋_GB2312" w:eastAsia="仿宋_GB2312" w:hAnsi="宋体" w:cs="宋体" w:hint="eastAsia"/>
                <w:color w:val="000000"/>
                <w:kern w:val="0"/>
                <w:sz w:val="24"/>
              </w:rPr>
              <w:t>。</w:t>
            </w:r>
          </w:p>
        </w:tc>
      </w:tr>
      <w:tr w:rsidR="006E2200" w:rsidRPr="00D03C57" w:rsidTr="00EF6CB3">
        <w:trPr>
          <w:trHeight w:val="705"/>
        </w:trPr>
        <w:tc>
          <w:tcPr>
            <w:tcW w:w="817" w:type="dxa"/>
            <w:vAlign w:val="center"/>
          </w:tcPr>
          <w:p w:rsidR="006E2200" w:rsidRPr="00784CDF" w:rsidRDefault="006E2200" w:rsidP="00EF6CB3">
            <w:pPr>
              <w:widowControl/>
              <w:snapToGrid w:val="0"/>
              <w:spacing w:line="240" w:lineRule="atLeast"/>
              <w:jc w:val="center"/>
              <w:rPr>
                <w:rFonts w:ascii="仿宋_GB2312" w:eastAsia="仿宋_GB2312"/>
                <w:color w:val="000000"/>
                <w:kern w:val="0"/>
                <w:sz w:val="24"/>
              </w:rPr>
            </w:pPr>
            <w:r w:rsidRPr="00784CDF">
              <w:rPr>
                <w:rFonts w:ascii="仿宋_GB2312" w:eastAsia="仿宋_GB2312"/>
                <w:color w:val="000000"/>
                <w:kern w:val="0"/>
                <w:sz w:val="24"/>
              </w:rPr>
              <w:t>RW-15</w:t>
            </w:r>
          </w:p>
        </w:tc>
        <w:tc>
          <w:tcPr>
            <w:tcW w:w="4961" w:type="dxa"/>
            <w:vAlign w:val="center"/>
          </w:tcPr>
          <w:p w:rsidR="006E2200" w:rsidRPr="00784CDF" w:rsidRDefault="006E2200" w:rsidP="00EF6CB3">
            <w:pPr>
              <w:widowControl/>
              <w:snapToGrid w:val="0"/>
              <w:spacing w:line="240" w:lineRule="atLeast"/>
              <w:rPr>
                <w:rFonts w:ascii="仿宋_GB2312" w:eastAsia="仿宋_GB2312" w:hAnsi="宋体" w:cs="宋体"/>
                <w:color w:val="000000"/>
                <w:kern w:val="0"/>
                <w:sz w:val="24"/>
              </w:rPr>
            </w:pPr>
            <w:r w:rsidRPr="00784CDF">
              <w:rPr>
                <w:rFonts w:ascii="仿宋_GB2312" w:eastAsia="仿宋_GB2312" w:hAnsi="宋体" w:cs="宋体" w:hint="eastAsia"/>
                <w:color w:val="000000"/>
                <w:kern w:val="0"/>
                <w:sz w:val="24"/>
              </w:rPr>
              <w:t>开展设立专科高等职业教育学位的可行性研究</w:t>
            </w:r>
          </w:p>
        </w:tc>
        <w:tc>
          <w:tcPr>
            <w:tcW w:w="8222" w:type="dxa"/>
            <w:vAlign w:val="center"/>
          </w:tcPr>
          <w:p w:rsidR="006E2200" w:rsidRDefault="006E2200" w:rsidP="00EF6CB3">
            <w:pPr>
              <w:widowControl/>
              <w:snapToGrid w:val="0"/>
              <w:spacing w:line="240" w:lineRule="atLeast"/>
              <w:jc w:val="center"/>
              <w:rPr>
                <w:rFonts w:ascii="仿宋_GB2312" w:eastAsia="仿宋_GB2312"/>
                <w:color w:val="000000"/>
                <w:kern w:val="0"/>
                <w:sz w:val="24"/>
                <w:highlight w:val="green"/>
              </w:rPr>
            </w:pPr>
            <w:r w:rsidRPr="00BB7E05">
              <w:rPr>
                <w:rFonts w:ascii="仿宋_GB2312" w:eastAsia="仿宋_GB2312" w:hint="eastAsia"/>
                <w:color w:val="000000"/>
                <w:kern w:val="0"/>
                <w:sz w:val="24"/>
              </w:rPr>
              <w:t>——</w:t>
            </w:r>
          </w:p>
        </w:tc>
      </w:tr>
      <w:tr w:rsidR="006E2200" w:rsidRPr="00D03C57" w:rsidTr="00EF6CB3">
        <w:trPr>
          <w:trHeight w:val="705"/>
        </w:trPr>
        <w:tc>
          <w:tcPr>
            <w:tcW w:w="817" w:type="dxa"/>
            <w:vAlign w:val="center"/>
          </w:tcPr>
          <w:p w:rsidR="006E2200" w:rsidRPr="00784CDF" w:rsidRDefault="006E2200" w:rsidP="00EF6CB3">
            <w:pPr>
              <w:widowControl/>
              <w:snapToGrid w:val="0"/>
              <w:spacing w:line="240" w:lineRule="atLeast"/>
              <w:jc w:val="center"/>
              <w:rPr>
                <w:rFonts w:ascii="仿宋_GB2312" w:eastAsia="仿宋_GB2312"/>
                <w:color w:val="000000"/>
                <w:kern w:val="0"/>
                <w:sz w:val="24"/>
              </w:rPr>
            </w:pPr>
            <w:r w:rsidRPr="00784CDF">
              <w:rPr>
                <w:rFonts w:ascii="仿宋_GB2312" w:eastAsia="仿宋_GB2312"/>
                <w:color w:val="000000"/>
                <w:kern w:val="0"/>
                <w:sz w:val="24"/>
              </w:rPr>
              <w:t>RW-16</w:t>
            </w:r>
          </w:p>
        </w:tc>
        <w:tc>
          <w:tcPr>
            <w:tcW w:w="4961" w:type="dxa"/>
            <w:vAlign w:val="center"/>
          </w:tcPr>
          <w:p w:rsidR="006E2200" w:rsidRPr="00784CDF" w:rsidRDefault="006E2200" w:rsidP="00EF6CB3">
            <w:pPr>
              <w:widowControl/>
              <w:snapToGrid w:val="0"/>
              <w:spacing w:line="240" w:lineRule="atLeast"/>
              <w:rPr>
                <w:rFonts w:ascii="仿宋_GB2312" w:eastAsia="仿宋_GB2312" w:hAnsi="宋体" w:cs="宋体"/>
                <w:color w:val="000000"/>
                <w:kern w:val="0"/>
                <w:sz w:val="24"/>
              </w:rPr>
            </w:pPr>
            <w:r w:rsidRPr="00784CDF">
              <w:rPr>
                <w:rFonts w:ascii="仿宋_GB2312" w:eastAsia="仿宋_GB2312" w:hAnsi="宋体" w:cs="宋体" w:hint="eastAsia"/>
                <w:color w:val="000000"/>
                <w:kern w:val="0"/>
                <w:sz w:val="24"/>
              </w:rPr>
              <w:t>编制“高等职业学校建设标准”；研究修订《普通高等学校设置暂行条例》</w:t>
            </w:r>
          </w:p>
        </w:tc>
        <w:tc>
          <w:tcPr>
            <w:tcW w:w="8222" w:type="dxa"/>
            <w:vAlign w:val="center"/>
          </w:tcPr>
          <w:p w:rsidR="006E2200" w:rsidRDefault="006E2200" w:rsidP="00EF6CB3">
            <w:pPr>
              <w:widowControl/>
              <w:snapToGrid w:val="0"/>
              <w:spacing w:line="240" w:lineRule="atLeast"/>
              <w:jc w:val="center"/>
              <w:rPr>
                <w:rFonts w:ascii="仿宋_GB2312" w:eastAsia="仿宋_GB2312"/>
                <w:szCs w:val="21"/>
                <w:highlight w:val="green"/>
              </w:rPr>
            </w:pPr>
            <w:r w:rsidRPr="00F70CC1">
              <w:rPr>
                <w:rFonts w:ascii="仿宋_GB2312" w:eastAsia="仿宋_GB2312" w:hint="eastAsia"/>
                <w:color w:val="000000"/>
                <w:kern w:val="0"/>
                <w:sz w:val="24"/>
              </w:rPr>
              <w:t>——</w:t>
            </w:r>
          </w:p>
        </w:tc>
      </w:tr>
      <w:tr w:rsidR="006E2200" w:rsidRPr="00D03C57" w:rsidTr="00EF6CB3">
        <w:trPr>
          <w:trHeight w:val="705"/>
        </w:trPr>
        <w:tc>
          <w:tcPr>
            <w:tcW w:w="817" w:type="dxa"/>
            <w:vAlign w:val="center"/>
          </w:tcPr>
          <w:p w:rsidR="006E2200" w:rsidRPr="00784CDF" w:rsidRDefault="006E2200" w:rsidP="00EF6CB3">
            <w:pPr>
              <w:widowControl/>
              <w:snapToGrid w:val="0"/>
              <w:spacing w:line="240" w:lineRule="atLeast"/>
              <w:jc w:val="center"/>
              <w:rPr>
                <w:rFonts w:ascii="仿宋_GB2312" w:eastAsia="仿宋_GB2312"/>
                <w:color w:val="000000"/>
                <w:kern w:val="0"/>
                <w:sz w:val="24"/>
              </w:rPr>
            </w:pPr>
            <w:r w:rsidRPr="00784CDF">
              <w:rPr>
                <w:rFonts w:ascii="仿宋_GB2312" w:eastAsia="仿宋_GB2312"/>
                <w:color w:val="000000"/>
                <w:kern w:val="0"/>
                <w:sz w:val="24"/>
              </w:rPr>
              <w:lastRenderedPageBreak/>
              <w:t>RW-17</w:t>
            </w:r>
          </w:p>
        </w:tc>
        <w:tc>
          <w:tcPr>
            <w:tcW w:w="4961" w:type="dxa"/>
            <w:vAlign w:val="center"/>
          </w:tcPr>
          <w:p w:rsidR="006E2200" w:rsidRPr="00784CDF" w:rsidRDefault="006E2200" w:rsidP="00EF6CB3">
            <w:pPr>
              <w:widowControl/>
              <w:snapToGrid w:val="0"/>
              <w:spacing w:line="240" w:lineRule="atLeast"/>
              <w:rPr>
                <w:rFonts w:ascii="仿宋_GB2312" w:eastAsia="仿宋_GB2312" w:hAnsi="宋体" w:cs="宋体"/>
                <w:color w:val="000000"/>
                <w:kern w:val="0"/>
                <w:sz w:val="24"/>
              </w:rPr>
            </w:pPr>
            <w:r w:rsidRPr="00784CDF">
              <w:rPr>
                <w:rFonts w:ascii="仿宋_GB2312" w:eastAsia="仿宋_GB2312" w:hAnsi="宋体" w:cs="宋体" w:hint="eastAsia"/>
                <w:color w:val="000000"/>
                <w:kern w:val="0"/>
                <w:sz w:val="24"/>
              </w:rPr>
              <w:t>修订一批专科高等职业教育专业教学标准和实验实训装备技术标准</w:t>
            </w:r>
          </w:p>
        </w:tc>
        <w:tc>
          <w:tcPr>
            <w:tcW w:w="8222" w:type="dxa"/>
            <w:vAlign w:val="center"/>
          </w:tcPr>
          <w:p w:rsidR="006E2200" w:rsidRDefault="006E2200" w:rsidP="00EF6CB3">
            <w:pPr>
              <w:widowControl/>
              <w:snapToGrid w:val="0"/>
              <w:spacing w:line="240" w:lineRule="atLeast"/>
              <w:rPr>
                <w:rFonts w:ascii="仿宋_GB2312" w:eastAsia="仿宋_GB2312" w:hAnsi="宋体" w:cs="宋体"/>
                <w:color w:val="000000"/>
                <w:kern w:val="0"/>
                <w:sz w:val="24"/>
                <w:highlight w:val="green"/>
              </w:rPr>
            </w:pPr>
            <w:r w:rsidRPr="00930E5B">
              <w:rPr>
                <w:rFonts w:ascii="仿宋_GB2312" w:eastAsia="仿宋_GB2312" w:hAnsi="宋体" w:cs="宋体" w:hint="eastAsia"/>
                <w:color w:val="000000"/>
                <w:sz w:val="24"/>
              </w:rPr>
              <w:t>相关行指委</w:t>
            </w:r>
            <w:r>
              <w:rPr>
                <w:rFonts w:ascii="仿宋_GB2312" w:eastAsia="仿宋_GB2312" w:hAnsi="宋体" w:cs="宋体" w:hint="eastAsia"/>
                <w:color w:val="000000"/>
                <w:sz w:val="24"/>
              </w:rPr>
              <w:t>承接</w:t>
            </w:r>
            <w:r w:rsidRPr="00784CDF">
              <w:rPr>
                <w:rFonts w:ascii="仿宋_GB2312" w:eastAsia="仿宋_GB2312" w:hAnsi="宋体" w:cs="宋体" w:hint="eastAsia"/>
                <w:color w:val="000000"/>
                <w:kern w:val="0"/>
                <w:sz w:val="24"/>
              </w:rPr>
              <w:t>专科高等职业教育专业教学标准</w:t>
            </w:r>
            <w:r>
              <w:rPr>
                <w:rFonts w:ascii="仿宋_GB2312" w:eastAsia="仿宋_GB2312" w:hAnsi="宋体" w:cs="宋体" w:hint="eastAsia"/>
                <w:color w:val="000000"/>
                <w:kern w:val="0"/>
                <w:sz w:val="24"/>
              </w:rPr>
              <w:t>修订任务及情况；承接</w:t>
            </w:r>
            <w:r w:rsidRPr="00784CDF">
              <w:rPr>
                <w:rFonts w:ascii="仿宋_GB2312" w:eastAsia="仿宋_GB2312" w:hAnsi="宋体" w:cs="宋体" w:hint="eastAsia"/>
                <w:color w:val="000000"/>
                <w:kern w:val="0"/>
                <w:sz w:val="24"/>
              </w:rPr>
              <w:t>实验实训装备技术标准</w:t>
            </w:r>
            <w:r>
              <w:rPr>
                <w:rFonts w:ascii="仿宋_GB2312" w:eastAsia="仿宋_GB2312" w:hAnsi="宋体" w:cs="宋体" w:hint="eastAsia"/>
                <w:color w:val="000000"/>
                <w:kern w:val="0"/>
                <w:sz w:val="24"/>
              </w:rPr>
              <w:t>修订任务及完成情况等。</w:t>
            </w:r>
          </w:p>
        </w:tc>
      </w:tr>
      <w:tr w:rsidR="006E2200" w:rsidRPr="00D03C57" w:rsidTr="00EF6CB3">
        <w:trPr>
          <w:trHeight w:val="705"/>
        </w:trPr>
        <w:tc>
          <w:tcPr>
            <w:tcW w:w="817" w:type="dxa"/>
            <w:vAlign w:val="center"/>
          </w:tcPr>
          <w:p w:rsidR="006E2200" w:rsidRPr="00930E5B"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RW-18</w:t>
            </w:r>
          </w:p>
        </w:tc>
        <w:tc>
          <w:tcPr>
            <w:tcW w:w="4961" w:type="dxa"/>
            <w:vAlign w:val="center"/>
          </w:tcPr>
          <w:p w:rsidR="006E2200" w:rsidRPr="00930E5B" w:rsidRDefault="006E2200" w:rsidP="00EF6CB3">
            <w:pPr>
              <w:widowControl/>
              <w:snapToGrid w:val="0"/>
              <w:spacing w:line="240" w:lineRule="atLeast"/>
              <w:rPr>
                <w:rFonts w:ascii="仿宋_GB2312" w:eastAsia="仿宋_GB2312" w:hAnsi="宋体" w:cs="宋体"/>
                <w:color w:val="000000"/>
                <w:kern w:val="0"/>
                <w:sz w:val="24"/>
              </w:rPr>
            </w:pPr>
            <w:r>
              <w:rPr>
                <w:rFonts w:ascii="仿宋_GB2312" w:eastAsia="仿宋_GB2312" w:hAnsi="宋体" w:cs="宋体" w:hint="eastAsia"/>
                <w:color w:val="000000"/>
                <w:kern w:val="0"/>
                <w:sz w:val="24"/>
              </w:rPr>
              <w:t>修订</w:t>
            </w:r>
            <w:r w:rsidRPr="00930E5B">
              <w:rPr>
                <w:rFonts w:ascii="仿宋_GB2312" w:eastAsia="仿宋_GB2312" w:hAnsi="宋体" w:cs="宋体" w:hint="eastAsia"/>
                <w:color w:val="000000"/>
                <w:kern w:val="0"/>
                <w:sz w:val="24"/>
              </w:rPr>
              <w:t>“高等职业院校专业目录”和“高等职业院校专业设置管理办法”；到</w:t>
            </w:r>
            <w:r w:rsidRPr="00930E5B">
              <w:rPr>
                <w:rFonts w:ascii="仿宋_GB2312" w:eastAsia="仿宋_GB2312"/>
                <w:color w:val="000000"/>
                <w:kern w:val="0"/>
                <w:sz w:val="24"/>
              </w:rPr>
              <w:t>2017</w:t>
            </w:r>
            <w:r w:rsidRPr="00930E5B">
              <w:rPr>
                <w:rFonts w:ascii="仿宋_GB2312" w:eastAsia="仿宋_GB2312" w:hAnsi="宋体" w:cs="宋体" w:hint="eastAsia"/>
                <w:color w:val="000000"/>
                <w:kern w:val="0"/>
                <w:sz w:val="24"/>
              </w:rPr>
              <w:t>年，专科职业教育在校生达到</w:t>
            </w:r>
            <w:r w:rsidRPr="00930E5B">
              <w:rPr>
                <w:rFonts w:ascii="仿宋_GB2312" w:eastAsia="仿宋_GB2312"/>
                <w:color w:val="000000"/>
                <w:kern w:val="0"/>
                <w:sz w:val="24"/>
              </w:rPr>
              <w:t>1420</w:t>
            </w:r>
            <w:r w:rsidRPr="00930E5B">
              <w:rPr>
                <w:rFonts w:ascii="仿宋_GB2312" w:eastAsia="仿宋_GB2312" w:hAnsi="宋体" w:cs="宋体" w:hint="eastAsia"/>
                <w:color w:val="000000"/>
                <w:kern w:val="0"/>
                <w:sz w:val="24"/>
              </w:rPr>
              <w:t>万人</w:t>
            </w:r>
          </w:p>
        </w:tc>
        <w:tc>
          <w:tcPr>
            <w:tcW w:w="8222" w:type="dxa"/>
            <w:vAlign w:val="center"/>
          </w:tcPr>
          <w:p w:rsidR="006E2200" w:rsidRPr="00C41F2F" w:rsidRDefault="006E2200" w:rsidP="00EF6CB3">
            <w:pPr>
              <w:widowControl/>
              <w:snapToGrid w:val="0"/>
              <w:spacing w:line="240" w:lineRule="atLeast"/>
              <w:rPr>
                <w:rFonts w:ascii="仿宋_GB2312" w:eastAsia="仿宋_GB2312" w:hAnsi="宋体"/>
                <w:color w:val="2D0201"/>
                <w:szCs w:val="21"/>
                <w:highlight w:val="green"/>
              </w:rPr>
            </w:pPr>
            <w:r>
              <w:rPr>
                <w:rFonts w:ascii="仿宋_GB2312" w:eastAsia="仿宋_GB2312" w:hAnsi="宋体" w:cs="宋体" w:hint="eastAsia"/>
                <w:color w:val="000000"/>
                <w:kern w:val="0"/>
                <w:sz w:val="24"/>
              </w:rPr>
              <w:t>专科职业教育招生及在校生情况等</w:t>
            </w:r>
            <w:r w:rsidRPr="002B4313">
              <w:rPr>
                <w:rFonts w:ascii="仿宋_GB2312" w:eastAsia="仿宋_GB2312" w:hAnsi="宋体" w:cs="宋体" w:hint="eastAsia"/>
                <w:color w:val="000000"/>
                <w:kern w:val="0"/>
                <w:sz w:val="24"/>
              </w:rPr>
              <w:t>。</w:t>
            </w:r>
          </w:p>
        </w:tc>
      </w:tr>
      <w:tr w:rsidR="006E2200" w:rsidRPr="00D03C57" w:rsidTr="00EF6CB3">
        <w:trPr>
          <w:trHeight w:val="705"/>
        </w:trPr>
        <w:tc>
          <w:tcPr>
            <w:tcW w:w="817" w:type="dxa"/>
            <w:vAlign w:val="center"/>
          </w:tcPr>
          <w:p w:rsidR="006E2200" w:rsidRPr="00930E5B"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RW-19</w:t>
            </w:r>
          </w:p>
        </w:tc>
        <w:tc>
          <w:tcPr>
            <w:tcW w:w="4961" w:type="dxa"/>
            <w:vAlign w:val="center"/>
          </w:tcPr>
          <w:p w:rsidR="006E2200" w:rsidRPr="00930E5B" w:rsidRDefault="006E2200" w:rsidP="00EF6CB3">
            <w:pPr>
              <w:widowControl/>
              <w:snapToGrid w:val="0"/>
              <w:spacing w:line="240" w:lineRule="atLeast"/>
              <w:rPr>
                <w:rFonts w:ascii="仿宋_GB2312" w:eastAsia="仿宋_GB2312" w:hAnsi="宋体" w:cs="宋体"/>
                <w:color w:val="000000"/>
                <w:kern w:val="0"/>
                <w:sz w:val="24"/>
              </w:rPr>
            </w:pPr>
            <w:r>
              <w:rPr>
                <w:rFonts w:ascii="仿宋_GB2312" w:eastAsia="仿宋_GB2312" w:hAnsi="宋体" w:cs="宋体" w:hint="eastAsia"/>
                <w:color w:val="000000"/>
                <w:kern w:val="0"/>
                <w:sz w:val="24"/>
              </w:rPr>
              <w:t>落实《教育部</w:t>
            </w:r>
            <w:r w:rsidRPr="00930E5B">
              <w:rPr>
                <w:rFonts w:ascii="仿宋_GB2312" w:eastAsia="仿宋_GB2312" w:hAnsi="宋体" w:cs="宋体" w:hint="eastAsia"/>
                <w:color w:val="000000"/>
                <w:kern w:val="0"/>
                <w:sz w:val="24"/>
              </w:rPr>
              <w:t>关于</w:t>
            </w:r>
            <w:r>
              <w:rPr>
                <w:rFonts w:ascii="仿宋_GB2312" w:eastAsia="仿宋_GB2312" w:hAnsi="宋体" w:cs="宋体" w:hint="eastAsia"/>
                <w:color w:val="000000"/>
                <w:kern w:val="0"/>
                <w:sz w:val="24"/>
              </w:rPr>
              <w:t>深入</w:t>
            </w:r>
            <w:r w:rsidRPr="00930E5B">
              <w:rPr>
                <w:rFonts w:ascii="仿宋_GB2312" w:eastAsia="仿宋_GB2312" w:hAnsi="宋体" w:cs="宋体" w:hint="eastAsia"/>
                <w:color w:val="000000"/>
                <w:kern w:val="0"/>
                <w:sz w:val="24"/>
              </w:rPr>
              <w:t>推进职业教育集团化办学的意见</w:t>
            </w:r>
            <w:r>
              <w:rPr>
                <w:rFonts w:ascii="仿宋_GB2312" w:eastAsia="仿宋_GB2312" w:hAnsi="宋体" w:cs="宋体" w:hint="eastAsia"/>
                <w:color w:val="000000"/>
                <w:kern w:val="0"/>
                <w:sz w:val="24"/>
              </w:rPr>
              <w:t>》，研制</w:t>
            </w:r>
            <w:r w:rsidRPr="00930E5B">
              <w:rPr>
                <w:rFonts w:ascii="仿宋_GB2312" w:eastAsia="仿宋_GB2312" w:hAnsi="宋体" w:cs="宋体" w:hint="eastAsia"/>
                <w:color w:val="000000"/>
                <w:kern w:val="0"/>
                <w:sz w:val="24"/>
              </w:rPr>
              <w:t>“示范性职业教育集团建设方案与管理办法”</w:t>
            </w:r>
          </w:p>
        </w:tc>
        <w:tc>
          <w:tcPr>
            <w:tcW w:w="8222" w:type="dxa"/>
            <w:vAlign w:val="center"/>
          </w:tcPr>
          <w:p w:rsidR="006E2200" w:rsidRDefault="006E2200" w:rsidP="00EF6CB3">
            <w:pPr>
              <w:widowControl/>
              <w:snapToGrid w:val="0"/>
              <w:spacing w:line="240" w:lineRule="atLeast"/>
              <w:rPr>
                <w:rFonts w:ascii="仿宋_GB2312" w:eastAsia="仿宋_GB2312"/>
                <w:color w:val="2D0201"/>
                <w:szCs w:val="21"/>
                <w:highlight w:val="green"/>
              </w:rPr>
            </w:pPr>
            <w:r>
              <w:rPr>
                <w:rFonts w:ascii="仿宋_GB2312" w:eastAsia="仿宋_GB2312" w:hAnsi="宋体" w:cs="宋体" w:hint="eastAsia"/>
                <w:color w:val="000000"/>
                <w:kern w:val="0"/>
                <w:sz w:val="24"/>
              </w:rPr>
              <w:t>《教育部</w:t>
            </w:r>
            <w:r w:rsidRPr="00930E5B">
              <w:rPr>
                <w:rFonts w:ascii="仿宋_GB2312" w:eastAsia="仿宋_GB2312" w:hAnsi="宋体" w:cs="宋体" w:hint="eastAsia"/>
                <w:color w:val="000000"/>
                <w:kern w:val="0"/>
                <w:sz w:val="24"/>
              </w:rPr>
              <w:t>关于</w:t>
            </w:r>
            <w:r>
              <w:rPr>
                <w:rFonts w:ascii="仿宋_GB2312" w:eastAsia="仿宋_GB2312" w:hAnsi="宋体" w:cs="宋体" w:hint="eastAsia"/>
                <w:color w:val="000000"/>
                <w:kern w:val="0"/>
                <w:sz w:val="24"/>
              </w:rPr>
              <w:t>深入</w:t>
            </w:r>
            <w:r w:rsidRPr="00930E5B">
              <w:rPr>
                <w:rFonts w:ascii="仿宋_GB2312" w:eastAsia="仿宋_GB2312" w:hAnsi="宋体" w:cs="宋体" w:hint="eastAsia"/>
                <w:color w:val="000000"/>
                <w:kern w:val="0"/>
                <w:sz w:val="24"/>
              </w:rPr>
              <w:t>推进职业教育集团化办学的意见</w:t>
            </w:r>
            <w:r>
              <w:rPr>
                <w:rFonts w:ascii="仿宋_GB2312" w:eastAsia="仿宋_GB2312" w:hAnsi="宋体" w:cs="宋体" w:hint="eastAsia"/>
                <w:color w:val="000000"/>
                <w:kern w:val="0"/>
                <w:sz w:val="24"/>
              </w:rPr>
              <w:t>》落实情况；</w:t>
            </w:r>
            <w:r w:rsidRPr="00930E5B">
              <w:rPr>
                <w:rFonts w:ascii="仿宋_GB2312" w:eastAsia="仿宋_GB2312" w:hAnsi="宋体" w:cs="宋体" w:hint="eastAsia"/>
                <w:color w:val="000000"/>
                <w:kern w:val="0"/>
                <w:sz w:val="24"/>
              </w:rPr>
              <w:t>职业教育集团</w:t>
            </w:r>
            <w:r w:rsidRPr="002B4313">
              <w:rPr>
                <w:rFonts w:ascii="仿宋_GB2312" w:eastAsia="仿宋_GB2312" w:hAnsi="宋体" w:cs="宋体" w:hint="eastAsia"/>
                <w:color w:val="000000"/>
                <w:kern w:val="0"/>
                <w:sz w:val="24"/>
              </w:rPr>
              <w:t>数量</w:t>
            </w:r>
            <w:r>
              <w:rPr>
                <w:rFonts w:ascii="仿宋_GB2312" w:eastAsia="仿宋_GB2312" w:hAnsi="宋体" w:cs="宋体" w:hint="eastAsia"/>
                <w:color w:val="000000"/>
                <w:kern w:val="0"/>
                <w:sz w:val="24"/>
              </w:rPr>
              <w:t>及成员组成情况；面向服务对象及对应产业的职教集团分布情况；</w:t>
            </w:r>
            <w:r w:rsidRPr="002B4313">
              <w:rPr>
                <w:rFonts w:ascii="仿宋_GB2312" w:eastAsia="仿宋_GB2312" w:hAnsi="宋体" w:cs="宋体" w:hint="eastAsia"/>
                <w:color w:val="000000"/>
                <w:kern w:val="0"/>
                <w:sz w:val="24"/>
              </w:rPr>
              <w:t>辐射带动专业建设</w:t>
            </w:r>
            <w:r>
              <w:rPr>
                <w:rFonts w:ascii="仿宋_GB2312" w:eastAsia="仿宋_GB2312" w:hAnsi="宋体" w:cs="宋体" w:hint="eastAsia"/>
                <w:color w:val="000000"/>
                <w:kern w:val="0"/>
                <w:sz w:val="24"/>
              </w:rPr>
              <w:t>情况；师生</w:t>
            </w:r>
            <w:r w:rsidRPr="002B4313">
              <w:rPr>
                <w:rFonts w:ascii="仿宋_GB2312" w:eastAsia="仿宋_GB2312" w:hAnsi="宋体" w:cs="宋体" w:hint="eastAsia"/>
                <w:color w:val="000000"/>
                <w:kern w:val="0"/>
                <w:sz w:val="24"/>
              </w:rPr>
              <w:t>受益</w:t>
            </w:r>
            <w:r>
              <w:rPr>
                <w:rFonts w:ascii="仿宋_GB2312" w:eastAsia="仿宋_GB2312" w:hAnsi="宋体" w:cs="宋体" w:hint="eastAsia"/>
                <w:color w:val="000000"/>
                <w:kern w:val="0"/>
                <w:sz w:val="24"/>
              </w:rPr>
              <w:t>情况等。</w:t>
            </w:r>
          </w:p>
        </w:tc>
      </w:tr>
      <w:tr w:rsidR="006E2200" w:rsidRPr="00D03C57" w:rsidTr="00EF6CB3">
        <w:trPr>
          <w:trHeight w:val="705"/>
        </w:trPr>
        <w:tc>
          <w:tcPr>
            <w:tcW w:w="817" w:type="dxa"/>
            <w:vAlign w:val="center"/>
          </w:tcPr>
          <w:p w:rsidR="006E2200" w:rsidRPr="00930E5B"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RW-20</w:t>
            </w:r>
          </w:p>
        </w:tc>
        <w:tc>
          <w:tcPr>
            <w:tcW w:w="4961" w:type="dxa"/>
            <w:vAlign w:val="center"/>
          </w:tcPr>
          <w:p w:rsidR="006E2200" w:rsidRPr="00930E5B" w:rsidRDefault="006E2200" w:rsidP="00EF6CB3">
            <w:pPr>
              <w:widowControl/>
              <w:snapToGrid w:val="0"/>
              <w:spacing w:line="240" w:lineRule="atLeast"/>
              <w:rPr>
                <w:rFonts w:ascii="仿宋_GB2312" w:eastAsia="仿宋_GB2312" w:hAnsi="宋体" w:cs="宋体"/>
                <w:color w:val="000000"/>
                <w:kern w:val="0"/>
                <w:sz w:val="24"/>
              </w:rPr>
            </w:pPr>
            <w:r w:rsidRPr="00930E5B">
              <w:rPr>
                <w:rFonts w:ascii="仿宋_GB2312" w:eastAsia="仿宋_GB2312" w:hAnsi="宋体" w:cs="宋体" w:hint="eastAsia"/>
                <w:color w:val="000000"/>
                <w:kern w:val="0"/>
                <w:sz w:val="24"/>
              </w:rPr>
              <w:t>持续缩减本科高校举办专科高等职业教育的规模</w:t>
            </w:r>
          </w:p>
        </w:tc>
        <w:tc>
          <w:tcPr>
            <w:tcW w:w="8222" w:type="dxa"/>
            <w:vAlign w:val="center"/>
          </w:tcPr>
          <w:p w:rsidR="006E2200" w:rsidRPr="00F9204D" w:rsidRDefault="006E2200" w:rsidP="00EF6CB3">
            <w:pPr>
              <w:widowControl/>
              <w:snapToGrid w:val="0"/>
              <w:spacing w:line="240" w:lineRule="atLeast"/>
              <w:rPr>
                <w:rFonts w:ascii="仿宋_GB2312" w:eastAsia="仿宋_GB2312"/>
                <w:color w:val="000000"/>
                <w:kern w:val="0"/>
                <w:sz w:val="24"/>
              </w:rPr>
            </w:pPr>
            <w:r>
              <w:rPr>
                <w:rFonts w:ascii="仿宋_GB2312" w:eastAsia="仿宋_GB2312" w:hint="eastAsia"/>
                <w:color w:val="000000"/>
                <w:kern w:val="0"/>
                <w:sz w:val="24"/>
              </w:rPr>
              <w:t>制定</w:t>
            </w:r>
            <w:r w:rsidRPr="00930E5B">
              <w:rPr>
                <w:rFonts w:ascii="仿宋_GB2312" w:eastAsia="仿宋_GB2312" w:hAnsi="宋体" w:cs="宋体" w:hint="eastAsia"/>
                <w:color w:val="000000"/>
                <w:kern w:val="0"/>
                <w:sz w:val="24"/>
              </w:rPr>
              <w:t>持续缩减本科高校举办专科高等职业教育规模</w:t>
            </w:r>
            <w:r>
              <w:rPr>
                <w:rFonts w:ascii="仿宋_GB2312" w:eastAsia="仿宋_GB2312" w:hAnsi="宋体" w:cs="宋体" w:hint="eastAsia"/>
                <w:color w:val="000000"/>
                <w:kern w:val="0"/>
                <w:sz w:val="24"/>
              </w:rPr>
              <w:t>的方案（计划）；</w:t>
            </w:r>
            <w:r w:rsidRPr="002B4313">
              <w:rPr>
                <w:rFonts w:ascii="仿宋_GB2312" w:eastAsia="仿宋_GB2312" w:hint="eastAsia"/>
                <w:color w:val="000000"/>
                <w:kern w:val="0"/>
                <w:sz w:val="24"/>
              </w:rPr>
              <w:t>现有本科高校举办专科高等职业教育</w:t>
            </w:r>
            <w:r>
              <w:rPr>
                <w:rFonts w:ascii="仿宋_GB2312" w:eastAsia="仿宋_GB2312" w:hint="eastAsia"/>
                <w:color w:val="000000"/>
                <w:kern w:val="0"/>
                <w:sz w:val="24"/>
              </w:rPr>
              <w:t>的招生数、在校生数、学校数等</w:t>
            </w:r>
            <w:r w:rsidRPr="002B4313">
              <w:rPr>
                <w:rFonts w:ascii="仿宋_GB2312" w:eastAsia="仿宋_GB2312" w:hint="eastAsia"/>
                <w:color w:val="000000"/>
                <w:kern w:val="0"/>
                <w:sz w:val="24"/>
              </w:rPr>
              <w:t>。</w:t>
            </w:r>
          </w:p>
        </w:tc>
      </w:tr>
      <w:tr w:rsidR="006E2200" w:rsidRPr="00D03C57" w:rsidTr="00EF6CB3">
        <w:trPr>
          <w:trHeight w:val="982"/>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RW-21</w:t>
            </w:r>
          </w:p>
        </w:tc>
        <w:tc>
          <w:tcPr>
            <w:tcW w:w="4961" w:type="dxa"/>
            <w:vAlign w:val="center"/>
          </w:tcPr>
          <w:p w:rsidR="006E2200" w:rsidRPr="00287CDA" w:rsidRDefault="006E2200" w:rsidP="00EF6CB3">
            <w:pPr>
              <w:widowControl/>
              <w:snapToGrid w:val="0"/>
              <w:spacing w:line="240" w:lineRule="atLeast"/>
              <w:rPr>
                <w:rFonts w:ascii="仿宋_GB2312" w:eastAsia="仿宋_GB2312" w:hAnsi="宋体" w:cs="宋体"/>
                <w:color w:val="000000"/>
                <w:kern w:val="0"/>
                <w:sz w:val="24"/>
              </w:rPr>
            </w:pPr>
            <w:r w:rsidRPr="00287CDA">
              <w:rPr>
                <w:rFonts w:ascii="仿宋_GB2312" w:eastAsia="仿宋_GB2312" w:hAnsi="宋体" w:cs="宋体" w:hint="eastAsia"/>
                <w:color w:val="000000"/>
                <w:kern w:val="0"/>
                <w:sz w:val="24"/>
              </w:rPr>
              <w:t>规范落实《教育部关于积极推进高等职业教育考试招生制度改革的指导意见》；研究制订职业院校学生进入高层次学校学习的办法；</w:t>
            </w:r>
            <w:r w:rsidRPr="00287CDA">
              <w:rPr>
                <w:rFonts w:ascii="仿宋_GB2312" w:eastAsia="仿宋_GB2312"/>
                <w:color w:val="000000"/>
                <w:kern w:val="0"/>
                <w:sz w:val="24"/>
              </w:rPr>
              <w:t>2016</w:t>
            </w:r>
            <w:r w:rsidRPr="00287CDA">
              <w:rPr>
                <w:rFonts w:ascii="仿宋_GB2312" w:eastAsia="仿宋_GB2312" w:hAnsi="宋体" w:cs="宋体" w:hint="eastAsia"/>
                <w:color w:val="000000"/>
                <w:kern w:val="0"/>
                <w:sz w:val="24"/>
              </w:rPr>
              <w:t>年通过分类考试录取的学生占高等职业院校招生总数的一半左右，</w:t>
            </w:r>
            <w:r w:rsidRPr="00287CDA">
              <w:rPr>
                <w:rFonts w:ascii="仿宋_GB2312" w:eastAsia="仿宋_GB2312"/>
                <w:color w:val="000000"/>
                <w:kern w:val="0"/>
                <w:sz w:val="24"/>
              </w:rPr>
              <w:t>2017</w:t>
            </w:r>
            <w:r w:rsidRPr="00287CDA">
              <w:rPr>
                <w:rFonts w:ascii="仿宋_GB2312" w:eastAsia="仿宋_GB2312" w:hAnsi="宋体" w:cs="宋体" w:hint="eastAsia"/>
                <w:color w:val="000000"/>
                <w:kern w:val="0"/>
                <w:sz w:val="24"/>
              </w:rPr>
              <w:t>年成为主渠道；逐步提高专科高等职业院校招收中等职业学校毕业生的比例和本科高等学校招收职业院校毕业生的比例</w:t>
            </w:r>
          </w:p>
        </w:tc>
        <w:tc>
          <w:tcPr>
            <w:tcW w:w="8222" w:type="dxa"/>
            <w:vAlign w:val="center"/>
          </w:tcPr>
          <w:p w:rsidR="006E2200" w:rsidRDefault="006E2200" w:rsidP="00EF6CB3">
            <w:pPr>
              <w:widowControl/>
              <w:snapToGrid w:val="0"/>
              <w:spacing w:line="240" w:lineRule="atLeast"/>
              <w:rPr>
                <w:rFonts w:ascii="仿宋_GB2312" w:eastAsia="仿宋_GB2312" w:hAnsi="宋体" w:cs="宋体"/>
                <w:color w:val="000000"/>
                <w:kern w:val="0"/>
                <w:sz w:val="24"/>
              </w:rPr>
            </w:pPr>
            <w:r w:rsidRPr="002B4313">
              <w:rPr>
                <w:rFonts w:ascii="仿宋_GB2312" w:eastAsia="仿宋_GB2312" w:hAnsi="宋体" w:cs="宋体" w:hint="eastAsia"/>
                <w:color w:val="000000"/>
                <w:kern w:val="0"/>
                <w:sz w:val="24"/>
              </w:rPr>
              <w:t>《教育部关于积极推进高等职业教育考试招生制度改革的指导意见》落实</w:t>
            </w:r>
            <w:r>
              <w:rPr>
                <w:rFonts w:ascii="仿宋_GB2312" w:eastAsia="仿宋_GB2312" w:hAnsi="宋体" w:cs="宋体" w:hint="eastAsia"/>
                <w:color w:val="000000"/>
                <w:kern w:val="0"/>
                <w:sz w:val="24"/>
              </w:rPr>
              <w:t>情况</w:t>
            </w:r>
            <w:r w:rsidRPr="002B4313">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职业院校学生进入高层次学校继续学习办法的制定及落实情况；</w:t>
            </w:r>
            <w:r w:rsidRPr="002B4313">
              <w:rPr>
                <w:rFonts w:ascii="仿宋_GB2312" w:eastAsia="仿宋_GB2312" w:hAnsi="宋体" w:cs="宋体" w:hint="eastAsia"/>
                <w:color w:val="000000"/>
                <w:kern w:val="0"/>
                <w:sz w:val="24"/>
              </w:rPr>
              <w:t>分类考试招生制度</w:t>
            </w:r>
            <w:r>
              <w:rPr>
                <w:rFonts w:ascii="仿宋_GB2312" w:eastAsia="仿宋_GB2312" w:hAnsi="宋体" w:cs="宋体" w:hint="eastAsia"/>
                <w:color w:val="000000"/>
                <w:kern w:val="0"/>
                <w:sz w:val="24"/>
              </w:rPr>
              <w:t>制定及实施情况；</w:t>
            </w:r>
            <w:r w:rsidRPr="00287CDA">
              <w:rPr>
                <w:rFonts w:ascii="仿宋_GB2312" w:eastAsia="仿宋_GB2312" w:hAnsi="宋体" w:cs="宋体" w:hint="eastAsia"/>
                <w:color w:val="000000"/>
                <w:kern w:val="0"/>
                <w:sz w:val="24"/>
              </w:rPr>
              <w:t>分类考试</w:t>
            </w:r>
            <w:r>
              <w:rPr>
                <w:rFonts w:ascii="仿宋_GB2312" w:eastAsia="仿宋_GB2312" w:hAnsi="宋体" w:cs="宋体" w:hint="eastAsia"/>
                <w:color w:val="000000"/>
                <w:kern w:val="0"/>
                <w:sz w:val="24"/>
              </w:rPr>
              <w:t>招生及录取情况等</w:t>
            </w:r>
            <w:r w:rsidRPr="002B4313">
              <w:rPr>
                <w:rFonts w:ascii="仿宋_GB2312" w:eastAsia="仿宋_GB2312" w:hAnsi="宋体" w:cs="宋体" w:hint="eastAsia"/>
                <w:color w:val="000000"/>
                <w:kern w:val="0"/>
                <w:sz w:val="24"/>
              </w:rPr>
              <w:t>。</w:t>
            </w:r>
          </w:p>
        </w:tc>
      </w:tr>
      <w:tr w:rsidR="006E2200" w:rsidRPr="00D03C57" w:rsidTr="00EF6CB3">
        <w:trPr>
          <w:trHeight w:val="688"/>
        </w:trPr>
        <w:tc>
          <w:tcPr>
            <w:tcW w:w="817" w:type="dxa"/>
            <w:vAlign w:val="center"/>
          </w:tcPr>
          <w:p w:rsidR="006E2200" w:rsidRPr="00B933E8" w:rsidRDefault="006E2200" w:rsidP="00EF6CB3">
            <w:pPr>
              <w:widowControl/>
              <w:snapToGrid w:val="0"/>
              <w:spacing w:line="240" w:lineRule="atLeast"/>
              <w:jc w:val="center"/>
              <w:rPr>
                <w:rFonts w:ascii="仿宋_GB2312" w:eastAsia="仿宋_GB2312"/>
                <w:color w:val="000000"/>
                <w:kern w:val="0"/>
                <w:sz w:val="24"/>
              </w:rPr>
            </w:pPr>
            <w:r w:rsidRPr="00B933E8">
              <w:rPr>
                <w:rFonts w:ascii="仿宋_GB2312" w:eastAsia="仿宋_GB2312"/>
                <w:color w:val="000000"/>
                <w:kern w:val="0"/>
                <w:sz w:val="24"/>
              </w:rPr>
              <w:t>RW-22</w:t>
            </w:r>
          </w:p>
        </w:tc>
        <w:tc>
          <w:tcPr>
            <w:tcW w:w="4961" w:type="dxa"/>
            <w:vAlign w:val="center"/>
          </w:tcPr>
          <w:p w:rsidR="006E2200" w:rsidRPr="00B933E8" w:rsidDel="007C2919" w:rsidRDefault="006E2200" w:rsidP="00EF6CB3">
            <w:pPr>
              <w:widowControl/>
              <w:snapToGrid w:val="0"/>
              <w:spacing w:line="240" w:lineRule="atLeast"/>
              <w:rPr>
                <w:rFonts w:ascii="仿宋_GB2312" w:eastAsia="仿宋_GB2312"/>
                <w:color w:val="000000"/>
                <w:kern w:val="0"/>
                <w:sz w:val="24"/>
              </w:rPr>
            </w:pPr>
            <w:r w:rsidRPr="00B933E8">
              <w:rPr>
                <w:rFonts w:ascii="仿宋_GB2312" w:eastAsia="仿宋_GB2312" w:hint="eastAsia"/>
                <w:color w:val="000000"/>
                <w:kern w:val="0"/>
                <w:sz w:val="24"/>
              </w:rPr>
              <w:t>研制“关于推进学习成果积累与转换工作的指导意见”</w:t>
            </w:r>
          </w:p>
        </w:tc>
        <w:tc>
          <w:tcPr>
            <w:tcW w:w="8222" w:type="dxa"/>
            <w:vAlign w:val="center"/>
          </w:tcPr>
          <w:p w:rsidR="006E2200" w:rsidRDefault="006E2200" w:rsidP="00EF6CB3">
            <w:pPr>
              <w:widowControl/>
              <w:snapToGrid w:val="0"/>
              <w:spacing w:line="240" w:lineRule="atLeast"/>
              <w:jc w:val="center"/>
              <w:rPr>
                <w:rFonts w:ascii="仿宋_GB2312" w:eastAsia="仿宋_GB2312"/>
                <w:color w:val="000000"/>
                <w:kern w:val="0"/>
                <w:sz w:val="24"/>
                <w:highlight w:val="green"/>
              </w:rPr>
            </w:pPr>
            <w:r w:rsidRPr="00F70CC1">
              <w:rPr>
                <w:rFonts w:ascii="仿宋_GB2312" w:eastAsia="仿宋_GB2312" w:hint="eastAsia"/>
                <w:color w:val="000000"/>
                <w:kern w:val="0"/>
                <w:sz w:val="24"/>
              </w:rPr>
              <w:t>——</w:t>
            </w:r>
          </w:p>
        </w:tc>
      </w:tr>
      <w:tr w:rsidR="006E2200" w:rsidRPr="00D03C57" w:rsidTr="00EF6CB3">
        <w:trPr>
          <w:trHeight w:val="346"/>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RW-23</w:t>
            </w:r>
          </w:p>
        </w:tc>
        <w:tc>
          <w:tcPr>
            <w:tcW w:w="4961" w:type="dxa"/>
            <w:vAlign w:val="center"/>
          </w:tcPr>
          <w:p w:rsidR="006E2200" w:rsidRPr="00287CDA" w:rsidRDefault="006E2200" w:rsidP="00EF6CB3">
            <w:pPr>
              <w:widowControl/>
              <w:snapToGrid w:val="0"/>
              <w:spacing w:line="240" w:lineRule="atLeast"/>
              <w:rPr>
                <w:rFonts w:ascii="仿宋_GB2312" w:eastAsia="仿宋_GB2312" w:hAnsi="宋体" w:cs="宋体"/>
                <w:color w:val="000000"/>
                <w:kern w:val="0"/>
                <w:sz w:val="24"/>
              </w:rPr>
            </w:pPr>
            <w:r w:rsidRPr="00287CDA">
              <w:rPr>
                <w:rFonts w:ascii="仿宋_GB2312" w:eastAsia="仿宋_GB2312" w:hAnsi="宋体" w:cs="宋体" w:hint="eastAsia"/>
                <w:color w:val="000000"/>
                <w:kern w:val="0"/>
                <w:sz w:val="24"/>
              </w:rPr>
              <w:t>试点社会力量通过购买、承租、委托管理等方式</w:t>
            </w:r>
            <w:r>
              <w:rPr>
                <w:rFonts w:ascii="仿宋_GB2312" w:eastAsia="仿宋_GB2312" w:hAnsi="宋体" w:cs="宋体" w:hint="eastAsia"/>
                <w:color w:val="000000"/>
                <w:kern w:val="0"/>
                <w:sz w:val="24"/>
              </w:rPr>
              <w:t>参与</w:t>
            </w:r>
            <w:r w:rsidRPr="00287CDA">
              <w:rPr>
                <w:rFonts w:ascii="仿宋_GB2312" w:eastAsia="仿宋_GB2312" w:hAnsi="宋体" w:cs="宋体" w:hint="eastAsia"/>
                <w:color w:val="000000"/>
                <w:kern w:val="0"/>
                <w:sz w:val="24"/>
              </w:rPr>
              <w:t>办学活力不足的公办高等职业院校改革。鼓励民间资本与公办优质教育资源嫁接合作，在经济欠发达地区扩大优质高等职业教育资源。鼓励探索建立行业企业办和民办高等职业院校教师年金制度，探索在营利性民办高等职业院校实行职工</w:t>
            </w:r>
            <w:proofErr w:type="gramStart"/>
            <w:r w:rsidRPr="00287CDA">
              <w:rPr>
                <w:rFonts w:ascii="仿宋_GB2312" w:eastAsia="仿宋_GB2312" w:hAnsi="宋体" w:cs="宋体" w:hint="eastAsia"/>
                <w:color w:val="000000"/>
                <w:kern w:val="0"/>
                <w:sz w:val="24"/>
              </w:rPr>
              <w:t>持上市</w:t>
            </w:r>
            <w:proofErr w:type="gramEnd"/>
            <w:r w:rsidRPr="00287CDA">
              <w:rPr>
                <w:rFonts w:ascii="仿宋_GB2312" w:eastAsia="仿宋_GB2312" w:hAnsi="宋体" w:cs="宋体" w:hint="eastAsia"/>
                <w:color w:val="000000"/>
                <w:kern w:val="0"/>
                <w:sz w:val="24"/>
              </w:rPr>
              <w:t>股</w:t>
            </w:r>
          </w:p>
        </w:tc>
        <w:tc>
          <w:tcPr>
            <w:tcW w:w="8222" w:type="dxa"/>
            <w:vAlign w:val="center"/>
          </w:tcPr>
          <w:p w:rsidR="006E2200" w:rsidRDefault="006E2200" w:rsidP="00EF6CB3">
            <w:pPr>
              <w:widowControl/>
              <w:snapToGrid w:val="0"/>
              <w:spacing w:line="240" w:lineRule="atLeast"/>
              <w:rPr>
                <w:rFonts w:ascii="仿宋_GB2312" w:eastAsia="仿宋_GB2312" w:hAnsi="宋体" w:cs="宋体"/>
                <w:color w:val="000000"/>
                <w:kern w:val="0"/>
                <w:sz w:val="24"/>
              </w:rPr>
            </w:pPr>
            <w:r>
              <w:rPr>
                <w:rFonts w:ascii="仿宋_GB2312" w:eastAsia="仿宋_GB2312" w:hAnsi="宋体" w:cs="宋体" w:hint="eastAsia"/>
                <w:color w:val="000000"/>
                <w:kern w:val="0"/>
                <w:sz w:val="24"/>
              </w:rPr>
              <w:t>社会力量、民间资本参与或合作办学的相关政策措施制定及落实情况；</w:t>
            </w:r>
            <w:r w:rsidRPr="002B4313">
              <w:rPr>
                <w:rFonts w:ascii="仿宋_GB2312" w:eastAsia="仿宋_GB2312" w:hAnsi="宋体" w:cs="宋体" w:hint="eastAsia"/>
                <w:color w:val="000000"/>
                <w:kern w:val="0"/>
                <w:sz w:val="24"/>
              </w:rPr>
              <w:t>投入资金、</w:t>
            </w:r>
            <w:r>
              <w:rPr>
                <w:rFonts w:ascii="仿宋_GB2312" w:eastAsia="仿宋_GB2312" w:hAnsi="宋体" w:cs="宋体" w:hint="eastAsia"/>
                <w:color w:val="000000"/>
                <w:kern w:val="0"/>
                <w:sz w:val="24"/>
              </w:rPr>
              <w:t>人员、场地及</w:t>
            </w:r>
            <w:r w:rsidRPr="002B4313">
              <w:rPr>
                <w:rFonts w:ascii="仿宋_GB2312" w:eastAsia="仿宋_GB2312" w:hAnsi="宋体" w:cs="宋体" w:hint="eastAsia"/>
                <w:color w:val="000000"/>
                <w:kern w:val="0"/>
                <w:sz w:val="24"/>
              </w:rPr>
              <w:t>校企股权</w:t>
            </w:r>
            <w:r>
              <w:rPr>
                <w:rFonts w:ascii="仿宋_GB2312" w:eastAsia="仿宋_GB2312" w:hAnsi="宋体" w:cs="宋体" w:hint="eastAsia"/>
                <w:color w:val="000000"/>
                <w:kern w:val="0"/>
                <w:sz w:val="24"/>
              </w:rPr>
              <w:t>分配等情况；参与举办高职教育的</w:t>
            </w:r>
            <w:r w:rsidRPr="002B4313">
              <w:rPr>
                <w:rFonts w:ascii="仿宋_GB2312" w:eastAsia="仿宋_GB2312" w:hAnsi="宋体" w:cs="宋体" w:hint="eastAsia"/>
                <w:color w:val="000000"/>
                <w:kern w:val="0"/>
                <w:sz w:val="24"/>
              </w:rPr>
              <w:t>社会力量</w:t>
            </w:r>
            <w:r>
              <w:rPr>
                <w:rFonts w:ascii="仿宋_GB2312" w:eastAsia="仿宋_GB2312" w:hAnsi="宋体" w:cs="宋体" w:hint="eastAsia"/>
                <w:color w:val="000000"/>
                <w:kern w:val="0"/>
                <w:sz w:val="24"/>
              </w:rPr>
              <w:t>通过办学</w:t>
            </w:r>
            <w:r w:rsidRPr="002B4313">
              <w:rPr>
                <w:rFonts w:ascii="仿宋_GB2312" w:eastAsia="仿宋_GB2312" w:hAnsi="宋体" w:cs="宋体" w:hint="eastAsia"/>
                <w:color w:val="000000"/>
                <w:kern w:val="0"/>
                <w:sz w:val="24"/>
              </w:rPr>
              <w:t>获得</w:t>
            </w:r>
            <w:r>
              <w:rPr>
                <w:rFonts w:ascii="仿宋_GB2312" w:eastAsia="仿宋_GB2312" w:hAnsi="宋体" w:cs="宋体" w:hint="eastAsia"/>
                <w:color w:val="000000"/>
                <w:kern w:val="0"/>
                <w:sz w:val="24"/>
              </w:rPr>
              <w:t>的</w:t>
            </w:r>
            <w:r w:rsidRPr="002B4313">
              <w:rPr>
                <w:rFonts w:ascii="仿宋_GB2312" w:eastAsia="仿宋_GB2312" w:hAnsi="宋体" w:cs="宋体" w:hint="eastAsia"/>
                <w:color w:val="000000"/>
                <w:kern w:val="0"/>
                <w:sz w:val="24"/>
              </w:rPr>
              <w:t>技术支持、员工培训</w:t>
            </w:r>
            <w:r>
              <w:rPr>
                <w:rFonts w:ascii="仿宋_GB2312" w:eastAsia="仿宋_GB2312" w:hAnsi="宋体" w:cs="宋体" w:hint="eastAsia"/>
                <w:color w:val="000000"/>
                <w:kern w:val="0"/>
                <w:sz w:val="24"/>
              </w:rPr>
              <w:t>及</w:t>
            </w:r>
            <w:r w:rsidRPr="002B4313">
              <w:rPr>
                <w:rFonts w:ascii="仿宋_GB2312" w:eastAsia="仿宋_GB2312" w:hAnsi="宋体" w:cs="宋体" w:hint="eastAsia"/>
                <w:color w:val="000000"/>
                <w:kern w:val="0"/>
                <w:sz w:val="24"/>
              </w:rPr>
              <w:t>效益增长</w:t>
            </w:r>
            <w:r>
              <w:rPr>
                <w:rFonts w:ascii="仿宋_GB2312" w:eastAsia="仿宋_GB2312" w:hAnsi="宋体" w:cs="宋体" w:hint="eastAsia"/>
                <w:color w:val="000000"/>
                <w:kern w:val="0"/>
                <w:sz w:val="24"/>
              </w:rPr>
              <w:t>、资金减免情况；</w:t>
            </w:r>
            <w:r w:rsidRPr="00287CDA">
              <w:rPr>
                <w:rFonts w:ascii="仿宋_GB2312" w:eastAsia="仿宋_GB2312" w:hAnsi="宋体" w:cs="宋体" w:hint="eastAsia"/>
                <w:color w:val="000000"/>
                <w:kern w:val="0"/>
                <w:sz w:val="24"/>
              </w:rPr>
              <w:t>建立行业企业办和民办高等职业院校教师年金制度</w:t>
            </w:r>
            <w:r>
              <w:rPr>
                <w:rFonts w:ascii="仿宋_GB2312" w:eastAsia="仿宋_GB2312" w:hAnsi="宋体" w:cs="宋体" w:hint="eastAsia"/>
                <w:color w:val="000000"/>
                <w:kern w:val="0"/>
                <w:sz w:val="24"/>
              </w:rPr>
              <w:t>及执行情况；</w:t>
            </w:r>
            <w:r w:rsidRPr="00287CDA">
              <w:rPr>
                <w:rFonts w:ascii="仿宋_GB2312" w:eastAsia="仿宋_GB2312" w:hAnsi="宋体" w:cs="宋体" w:hint="eastAsia"/>
                <w:color w:val="000000"/>
                <w:kern w:val="0"/>
                <w:sz w:val="24"/>
              </w:rPr>
              <w:t>在营利性民办高等职业院校实行职工</w:t>
            </w:r>
            <w:proofErr w:type="gramStart"/>
            <w:r w:rsidRPr="00287CDA">
              <w:rPr>
                <w:rFonts w:ascii="仿宋_GB2312" w:eastAsia="仿宋_GB2312" w:hAnsi="宋体" w:cs="宋体" w:hint="eastAsia"/>
                <w:color w:val="000000"/>
                <w:kern w:val="0"/>
                <w:sz w:val="24"/>
              </w:rPr>
              <w:t>持上市</w:t>
            </w:r>
            <w:proofErr w:type="gramEnd"/>
            <w:r w:rsidRPr="00287CDA">
              <w:rPr>
                <w:rFonts w:ascii="仿宋_GB2312" w:eastAsia="仿宋_GB2312" w:hAnsi="宋体" w:cs="宋体" w:hint="eastAsia"/>
                <w:color w:val="000000"/>
                <w:kern w:val="0"/>
                <w:sz w:val="24"/>
              </w:rPr>
              <w:t>股</w:t>
            </w:r>
            <w:r>
              <w:rPr>
                <w:rFonts w:ascii="仿宋_GB2312" w:eastAsia="仿宋_GB2312" w:hAnsi="宋体" w:cs="宋体" w:hint="eastAsia"/>
                <w:color w:val="000000"/>
                <w:kern w:val="0"/>
                <w:sz w:val="24"/>
              </w:rPr>
              <w:t>的情况等。</w:t>
            </w:r>
          </w:p>
        </w:tc>
      </w:tr>
      <w:tr w:rsidR="006E2200" w:rsidRPr="00D03C57" w:rsidTr="00EF6CB3">
        <w:trPr>
          <w:trHeight w:val="855"/>
        </w:trPr>
        <w:tc>
          <w:tcPr>
            <w:tcW w:w="817" w:type="dxa"/>
            <w:vAlign w:val="center"/>
          </w:tcPr>
          <w:p w:rsidR="006E2200" w:rsidRPr="00102AD2" w:rsidRDefault="006E2200" w:rsidP="00EF6CB3">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lastRenderedPageBreak/>
              <w:t>RW-24</w:t>
            </w:r>
          </w:p>
        </w:tc>
        <w:tc>
          <w:tcPr>
            <w:tcW w:w="4961" w:type="dxa"/>
            <w:vAlign w:val="center"/>
          </w:tcPr>
          <w:p w:rsidR="006E2200" w:rsidRPr="00102AD2" w:rsidRDefault="006E2200" w:rsidP="00EF6CB3">
            <w:pPr>
              <w:widowControl/>
              <w:snapToGrid w:val="0"/>
              <w:spacing w:line="240" w:lineRule="atLeast"/>
              <w:rPr>
                <w:rFonts w:ascii="仿宋_GB2312" w:eastAsia="仿宋_GB2312" w:hAnsi="宋体" w:cs="宋体"/>
                <w:color w:val="000000"/>
                <w:kern w:val="0"/>
                <w:sz w:val="24"/>
              </w:rPr>
            </w:pPr>
            <w:r w:rsidRPr="00102AD2">
              <w:rPr>
                <w:rFonts w:ascii="仿宋_GB2312" w:eastAsia="仿宋_GB2312" w:hAnsi="宋体" w:cs="宋体" w:hint="eastAsia"/>
                <w:color w:val="000000"/>
                <w:kern w:val="0"/>
                <w:sz w:val="24"/>
              </w:rPr>
              <w:t>开展建设混合所有制高等职业院校的理论与实践课题研究</w:t>
            </w:r>
          </w:p>
        </w:tc>
        <w:tc>
          <w:tcPr>
            <w:tcW w:w="8222" w:type="dxa"/>
            <w:vAlign w:val="center"/>
          </w:tcPr>
          <w:p w:rsidR="006E2200" w:rsidRDefault="006E2200" w:rsidP="00EF6CB3">
            <w:pPr>
              <w:widowControl/>
              <w:snapToGrid w:val="0"/>
              <w:spacing w:line="240" w:lineRule="atLeast"/>
              <w:rPr>
                <w:rFonts w:ascii="仿宋_GB2312" w:eastAsia="仿宋_GB2312"/>
                <w:color w:val="000000"/>
                <w:kern w:val="0"/>
                <w:sz w:val="24"/>
              </w:rPr>
            </w:pPr>
            <w:r w:rsidRPr="002B4313">
              <w:rPr>
                <w:rFonts w:ascii="仿宋_GB2312" w:eastAsia="仿宋_GB2312" w:hint="eastAsia"/>
                <w:color w:val="000000"/>
                <w:kern w:val="0"/>
                <w:sz w:val="24"/>
              </w:rPr>
              <w:t>混合所有制课题</w:t>
            </w:r>
            <w:r>
              <w:rPr>
                <w:rFonts w:ascii="仿宋_GB2312" w:eastAsia="仿宋_GB2312" w:hint="eastAsia"/>
                <w:color w:val="000000"/>
                <w:kern w:val="0"/>
                <w:sz w:val="24"/>
              </w:rPr>
              <w:t>研究情况；</w:t>
            </w:r>
            <w:r w:rsidRPr="002B4313">
              <w:rPr>
                <w:rFonts w:ascii="仿宋_GB2312" w:eastAsia="仿宋_GB2312" w:hint="eastAsia"/>
                <w:color w:val="000000"/>
                <w:kern w:val="0"/>
                <w:sz w:val="24"/>
              </w:rPr>
              <w:t>混合所有制</w:t>
            </w:r>
            <w:r>
              <w:rPr>
                <w:rFonts w:ascii="仿宋_GB2312" w:eastAsia="仿宋_GB2312" w:hint="eastAsia"/>
                <w:color w:val="000000"/>
                <w:kern w:val="0"/>
                <w:sz w:val="24"/>
              </w:rPr>
              <w:t>办学中学</w:t>
            </w:r>
            <w:r w:rsidRPr="002B4313">
              <w:rPr>
                <w:rFonts w:ascii="仿宋_GB2312" w:eastAsia="仿宋_GB2312" w:hint="eastAsia"/>
                <w:color w:val="000000"/>
                <w:kern w:val="0"/>
                <w:sz w:val="24"/>
              </w:rPr>
              <w:t>校</w:t>
            </w:r>
            <w:r>
              <w:rPr>
                <w:rFonts w:ascii="仿宋_GB2312" w:eastAsia="仿宋_GB2312" w:hint="eastAsia"/>
                <w:color w:val="000000"/>
                <w:kern w:val="0"/>
                <w:sz w:val="24"/>
              </w:rPr>
              <w:t>和</w:t>
            </w:r>
            <w:r w:rsidRPr="002B4313">
              <w:rPr>
                <w:rFonts w:ascii="仿宋_GB2312" w:eastAsia="仿宋_GB2312" w:hint="eastAsia"/>
                <w:color w:val="000000"/>
                <w:kern w:val="0"/>
                <w:sz w:val="24"/>
              </w:rPr>
              <w:t>企</w:t>
            </w:r>
            <w:r>
              <w:rPr>
                <w:rFonts w:ascii="仿宋_GB2312" w:eastAsia="仿宋_GB2312" w:hint="eastAsia"/>
                <w:color w:val="000000"/>
                <w:kern w:val="0"/>
                <w:sz w:val="24"/>
              </w:rPr>
              <w:t>业</w:t>
            </w:r>
            <w:r w:rsidRPr="002B4313">
              <w:rPr>
                <w:rFonts w:ascii="仿宋_GB2312" w:eastAsia="仿宋_GB2312" w:hAnsi="宋体" w:cs="宋体" w:hint="eastAsia"/>
                <w:color w:val="000000"/>
                <w:kern w:val="0"/>
                <w:sz w:val="24"/>
              </w:rPr>
              <w:t>投入资金、</w:t>
            </w:r>
            <w:r>
              <w:rPr>
                <w:rFonts w:ascii="仿宋_GB2312" w:eastAsia="仿宋_GB2312" w:hAnsi="宋体" w:cs="宋体" w:hint="eastAsia"/>
                <w:color w:val="000000"/>
                <w:kern w:val="0"/>
                <w:sz w:val="24"/>
              </w:rPr>
              <w:t>人员、场地及</w:t>
            </w:r>
            <w:r>
              <w:rPr>
                <w:rFonts w:ascii="仿宋_GB2312" w:eastAsia="仿宋_GB2312" w:hint="eastAsia"/>
                <w:color w:val="000000"/>
                <w:kern w:val="0"/>
                <w:sz w:val="24"/>
              </w:rPr>
              <w:t>管理运行情况；开展</w:t>
            </w:r>
            <w:r w:rsidRPr="002B4313">
              <w:rPr>
                <w:rFonts w:ascii="仿宋_GB2312" w:eastAsia="仿宋_GB2312" w:hint="eastAsia"/>
                <w:color w:val="000000"/>
                <w:kern w:val="0"/>
                <w:sz w:val="24"/>
              </w:rPr>
              <w:t>混合所有制试点</w:t>
            </w:r>
            <w:r>
              <w:rPr>
                <w:rFonts w:ascii="仿宋_GB2312" w:eastAsia="仿宋_GB2312" w:hint="eastAsia"/>
                <w:color w:val="000000"/>
                <w:kern w:val="0"/>
                <w:sz w:val="24"/>
              </w:rPr>
              <w:t>的学校、二级学院及专业情况等</w:t>
            </w:r>
            <w:r w:rsidRPr="002B4313">
              <w:rPr>
                <w:rFonts w:ascii="仿宋_GB2312" w:eastAsia="仿宋_GB2312" w:hint="eastAsia"/>
                <w:color w:val="000000"/>
                <w:kern w:val="0"/>
                <w:sz w:val="24"/>
              </w:rPr>
              <w:t>。</w:t>
            </w:r>
          </w:p>
        </w:tc>
      </w:tr>
      <w:tr w:rsidR="006E2200" w:rsidRPr="00D03C57" w:rsidTr="00EF6CB3">
        <w:trPr>
          <w:trHeight w:val="605"/>
        </w:trPr>
        <w:tc>
          <w:tcPr>
            <w:tcW w:w="817" w:type="dxa"/>
            <w:vAlign w:val="center"/>
          </w:tcPr>
          <w:p w:rsidR="006E2200" w:rsidRPr="00102AD2" w:rsidRDefault="006E2200" w:rsidP="00EF6CB3">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RW-25</w:t>
            </w:r>
          </w:p>
        </w:tc>
        <w:tc>
          <w:tcPr>
            <w:tcW w:w="4961" w:type="dxa"/>
            <w:vAlign w:val="center"/>
          </w:tcPr>
          <w:p w:rsidR="006E2200" w:rsidRPr="00102AD2" w:rsidRDefault="006E2200" w:rsidP="00EF6CB3">
            <w:pPr>
              <w:widowControl/>
              <w:snapToGrid w:val="0"/>
              <w:spacing w:line="240" w:lineRule="atLeast"/>
              <w:rPr>
                <w:rFonts w:ascii="仿宋_GB2312" w:eastAsia="仿宋_GB2312" w:hAnsi="宋体" w:cs="宋体"/>
                <w:color w:val="000000"/>
                <w:kern w:val="0"/>
                <w:sz w:val="24"/>
              </w:rPr>
            </w:pPr>
            <w:r w:rsidRPr="00102AD2">
              <w:rPr>
                <w:rFonts w:ascii="仿宋_GB2312" w:eastAsia="仿宋_GB2312" w:hAnsi="宋体" w:cs="宋体" w:hint="eastAsia"/>
                <w:color w:val="000000"/>
                <w:kern w:val="0"/>
                <w:sz w:val="24"/>
              </w:rPr>
              <w:t>成立混合所有制高等职业院校联盟</w:t>
            </w:r>
          </w:p>
        </w:tc>
        <w:tc>
          <w:tcPr>
            <w:tcW w:w="8222" w:type="dxa"/>
            <w:vAlign w:val="center"/>
          </w:tcPr>
          <w:p w:rsidR="006E2200" w:rsidRPr="00F9204D" w:rsidRDefault="006E2200" w:rsidP="00EF6CB3">
            <w:pPr>
              <w:widowControl/>
              <w:snapToGrid w:val="0"/>
              <w:spacing w:line="240" w:lineRule="atLeast"/>
              <w:rPr>
                <w:rFonts w:ascii="仿宋_GB2312" w:eastAsia="仿宋_GB2312"/>
                <w:color w:val="000000"/>
                <w:kern w:val="0"/>
                <w:sz w:val="24"/>
              </w:rPr>
            </w:pPr>
            <w:r>
              <w:rPr>
                <w:rFonts w:ascii="仿宋_GB2312" w:eastAsia="仿宋_GB2312" w:hint="eastAsia"/>
                <w:color w:val="000000"/>
                <w:kern w:val="0"/>
                <w:sz w:val="24"/>
              </w:rPr>
              <w:t>成立</w:t>
            </w:r>
            <w:r w:rsidRPr="002B4313">
              <w:rPr>
                <w:rFonts w:ascii="仿宋_GB2312" w:eastAsia="仿宋_GB2312" w:hint="eastAsia"/>
                <w:color w:val="000000"/>
                <w:kern w:val="0"/>
                <w:sz w:val="24"/>
              </w:rPr>
              <w:t>混合所有制高等职业院校联盟</w:t>
            </w:r>
            <w:r>
              <w:rPr>
                <w:rFonts w:ascii="仿宋_GB2312" w:eastAsia="仿宋_GB2312" w:hint="eastAsia"/>
                <w:color w:val="000000"/>
                <w:kern w:val="0"/>
                <w:sz w:val="24"/>
              </w:rPr>
              <w:t>的情况；联盟成员共享实训基地、互聘专兼职教师、互认学分和学生顶岗实习、就业情况等。</w:t>
            </w:r>
          </w:p>
        </w:tc>
      </w:tr>
      <w:tr w:rsidR="006E2200" w:rsidRPr="00D03C57" w:rsidTr="00EF6CB3">
        <w:trPr>
          <w:trHeight w:val="411"/>
        </w:trPr>
        <w:tc>
          <w:tcPr>
            <w:tcW w:w="817" w:type="dxa"/>
            <w:vAlign w:val="center"/>
          </w:tcPr>
          <w:p w:rsidR="006E2200" w:rsidRPr="00102AD2" w:rsidRDefault="006E2200" w:rsidP="00EF6CB3">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RW-26</w:t>
            </w:r>
          </w:p>
        </w:tc>
        <w:tc>
          <w:tcPr>
            <w:tcW w:w="4961" w:type="dxa"/>
            <w:vAlign w:val="center"/>
          </w:tcPr>
          <w:p w:rsidR="006E2200" w:rsidRPr="00102AD2" w:rsidRDefault="006E2200" w:rsidP="00EF6CB3">
            <w:pPr>
              <w:widowControl/>
              <w:snapToGrid w:val="0"/>
              <w:spacing w:line="240" w:lineRule="atLeast"/>
              <w:rPr>
                <w:rFonts w:ascii="仿宋_GB2312" w:eastAsia="仿宋_GB2312" w:hAnsi="宋体" w:cs="宋体"/>
                <w:color w:val="000000"/>
                <w:kern w:val="0"/>
                <w:sz w:val="24"/>
              </w:rPr>
            </w:pPr>
            <w:r w:rsidRPr="00102AD2">
              <w:rPr>
                <w:rFonts w:ascii="仿宋_GB2312" w:eastAsia="仿宋_GB2312" w:hAnsi="宋体" w:cs="宋体" w:hint="eastAsia"/>
                <w:color w:val="000000"/>
                <w:kern w:val="0"/>
                <w:sz w:val="24"/>
              </w:rPr>
              <w:t>以购买服务方式支持行业职业教育教学指导委员会在规定的领域范围内自主开展工作</w:t>
            </w:r>
          </w:p>
        </w:tc>
        <w:tc>
          <w:tcPr>
            <w:tcW w:w="8222" w:type="dxa"/>
            <w:vAlign w:val="center"/>
          </w:tcPr>
          <w:p w:rsidR="006E2200" w:rsidRDefault="006E2200" w:rsidP="00EF6CB3">
            <w:pPr>
              <w:widowControl/>
              <w:snapToGrid w:val="0"/>
              <w:spacing w:line="240" w:lineRule="atLeast"/>
              <w:rPr>
                <w:rFonts w:ascii="仿宋_GB2312" w:eastAsia="仿宋_GB2312"/>
                <w:color w:val="000000"/>
                <w:kern w:val="0"/>
                <w:sz w:val="24"/>
                <w:highlight w:val="green"/>
              </w:rPr>
            </w:pPr>
            <w:r w:rsidRPr="00073BEE">
              <w:rPr>
                <w:rFonts w:ascii="仿宋_GB2312" w:eastAsia="仿宋_GB2312" w:hAnsi="宋体" w:cs="宋体"/>
                <w:color w:val="000000"/>
                <w:kern w:val="0"/>
                <w:sz w:val="24"/>
              </w:rPr>
              <w:t>购买的服务类型</w:t>
            </w:r>
            <w:r w:rsidRPr="00073BEE">
              <w:rPr>
                <w:rFonts w:ascii="仿宋_GB2312" w:eastAsia="仿宋_GB2312" w:hAnsi="宋体" w:cs="宋体" w:hint="eastAsia"/>
                <w:color w:val="000000"/>
                <w:kern w:val="0"/>
                <w:sz w:val="24"/>
              </w:rPr>
              <w:t>、</w:t>
            </w:r>
            <w:r w:rsidRPr="00073BEE">
              <w:rPr>
                <w:rFonts w:ascii="仿宋_GB2312" w:eastAsia="仿宋_GB2312" w:hAnsi="宋体" w:cs="宋体"/>
                <w:color w:val="000000"/>
                <w:kern w:val="0"/>
                <w:sz w:val="24"/>
              </w:rPr>
              <w:t>数量</w:t>
            </w:r>
            <w:r w:rsidRPr="00073BEE">
              <w:rPr>
                <w:rFonts w:ascii="仿宋_GB2312" w:eastAsia="仿宋_GB2312" w:hAnsi="宋体" w:cs="宋体" w:hint="eastAsia"/>
                <w:color w:val="000000"/>
                <w:kern w:val="0"/>
                <w:sz w:val="24"/>
              </w:rPr>
              <w:t>，资金支持情况等</w:t>
            </w:r>
            <w:r>
              <w:rPr>
                <w:rFonts w:ascii="仿宋_GB2312" w:eastAsia="仿宋_GB2312" w:hAnsi="宋体" w:cs="宋体" w:hint="eastAsia"/>
                <w:color w:val="000000"/>
                <w:kern w:val="0"/>
                <w:sz w:val="24"/>
              </w:rPr>
              <w:t>。</w:t>
            </w:r>
          </w:p>
        </w:tc>
      </w:tr>
      <w:tr w:rsidR="006E2200" w:rsidRPr="00D03C57" w:rsidTr="00EF6CB3">
        <w:trPr>
          <w:trHeight w:val="891"/>
        </w:trPr>
        <w:tc>
          <w:tcPr>
            <w:tcW w:w="817" w:type="dxa"/>
            <w:vAlign w:val="center"/>
          </w:tcPr>
          <w:p w:rsidR="006E2200" w:rsidRPr="00102AD2" w:rsidRDefault="006E2200" w:rsidP="00EF6CB3">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RW-27</w:t>
            </w:r>
          </w:p>
        </w:tc>
        <w:tc>
          <w:tcPr>
            <w:tcW w:w="4961" w:type="dxa"/>
            <w:vAlign w:val="center"/>
          </w:tcPr>
          <w:p w:rsidR="006E2200" w:rsidRPr="00102AD2" w:rsidRDefault="006E2200" w:rsidP="00EF6CB3">
            <w:pPr>
              <w:widowControl/>
              <w:snapToGrid w:val="0"/>
              <w:spacing w:line="240" w:lineRule="atLeast"/>
              <w:rPr>
                <w:rFonts w:ascii="仿宋_GB2312" w:eastAsia="仿宋_GB2312" w:hAnsi="宋体" w:cs="宋体"/>
                <w:color w:val="000000"/>
                <w:kern w:val="0"/>
                <w:sz w:val="24"/>
              </w:rPr>
            </w:pPr>
            <w:r w:rsidRPr="00102AD2">
              <w:rPr>
                <w:rFonts w:ascii="仿宋_GB2312" w:eastAsia="仿宋_GB2312" w:hAnsi="宋体" w:cs="宋体" w:hint="eastAsia"/>
                <w:color w:val="000000"/>
                <w:kern w:val="0"/>
                <w:sz w:val="24"/>
              </w:rPr>
              <w:t>每年举办一次全国职业院校技能大赛，</w:t>
            </w:r>
            <w:r w:rsidRPr="00102AD2">
              <w:rPr>
                <w:rFonts w:ascii="仿宋_GB2312" w:eastAsia="仿宋_GB2312" w:hint="eastAsia"/>
                <w:color w:val="000000"/>
                <w:kern w:val="0"/>
                <w:sz w:val="24"/>
              </w:rPr>
              <w:t>推进全国职业院校技能大赛国际化</w:t>
            </w:r>
          </w:p>
        </w:tc>
        <w:tc>
          <w:tcPr>
            <w:tcW w:w="8222" w:type="dxa"/>
            <w:vAlign w:val="center"/>
          </w:tcPr>
          <w:p w:rsidR="006E2200" w:rsidRDefault="006E2200" w:rsidP="00EF6CB3">
            <w:pPr>
              <w:widowControl/>
              <w:snapToGrid w:val="0"/>
              <w:spacing w:line="240" w:lineRule="atLeast"/>
              <w:rPr>
                <w:rFonts w:ascii="仿宋_GB2312" w:eastAsia="仿宋_GB2312"/>
                <w:b/>
                <w:color w:val="000000"/>
                <w:kern w:val="0"/>
                <w:sz w:val="24"/>
              </w:rPr>
            </w:pPr>
            <w:r>
              <w:rPr>
                <w:rFonts w:ascii="仿宋_GB2312" w:eastAsia="仿宋_GB2312" w:hint="eastAsia"/>
                <w:color w:val="000000"/>
                <w:kern w:val="0"/>
                <w:sz w:val="24"/>
              </w:rPr>
              <w:t>支持</w:t>
            </w:r>
            <w:r w:rsidRPr="002B4313">
              <w:rPr>
                <w:rFonts w:ascii="仿宋_GB2312" w:eastAsia="仿宋_GB2312" w:hAnsi="宋体" w:cs="宋体" w:hint="eastAsia"/>
                <w:color w:val="000000"/>
                <w:kern w:val="0"/>
                <w:sz w:val="24"/>
              </w:rPr>
              <w:t>职业院校技能大赛</w:t>
            </w:r>
            <w:r>
              <w:rPr>
                <w:rFonts w:ascii="仿宋_GB2312" w:eastAsia="仿宋_GB2312" w:hint="eastAsia"/>
                <w:color w:val="000000"/>
                <w:kern w:val="0"/>
                <w:sz w:val="24"/>
              </w:rPr>
              <w:t>的政策措施</w:t>
            </w:r>
            <w:r w:rsidRPr="006F5A9E">
              <w:rPr>
                <w:rFonts w:ascii="仿宋_GB2312" w:eastAsia="仿宋_GB2312" w:hint="eastAsia"/>
                <w:color w:val="000000"/>
                <w:kern w:val="0"/>
                <w:sz w:val="24"/>
              </w:rPr>
              <w:t>；</w:t>
            </w:r>
            <w:r w:rsidRPr="002B4313">
              <w:rPr>
                <w:rFonts w:ascii="仿宋_GB2312" w:eastAsia="仿宋_GB2312" w:hAnsi="宋体" w:cs="宋体" w:hint="eastAsia"/>
                <w:color w:val="000000"/>
                <w:kern w:val="0"/>
                <w:sz w:val="24"/>
              </w:rPr>
              <w:t>大赛承办</w:t>
            </w:r>
            <w:r>
              <w:rPr>
                <w:rFonts w:ascii="仿宋_GB2312" w:eastAsia="仿宋_GB2312" w:hAnsi="宋体" w:cs="宋体" w:hint="eastAsia"/>
                <w:color w:val="000000"/>
                <w:kern w:val="0"/>
                <w:sz w:val="24"/>
              </w:rPr>
              <w:t>情况及参赛规模</w:t>
            </w:r>
            <w:r w:rsidRPr="002B4313">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与国际技能大赛和区域型技能大赛对接情况；</w:t>
            </w:r>
            <w:r>
              <w:rPr>
                <w:rFonts w:ascii="仿宋_GB2312" w:eastAsia="仿宋_GB2312" w:hint="eastAsia"/>
                <w:color w:val="000000"/>
                <w:kern w:val="0"/>
                <w:sz w:val="24"/>
              </w:rPr>
              <w:t>国（境）外先进成熟技能大赛标准和规范引进情况；</w:t>
            </w:r>
            <w:r w:rsidRPr="002B4313">
              <w:rPr>
                <w:rFonts w:ascii="仿宋_GB2312" w:eastAsia="仿宋_GB2312" w:hAnsi="宋体" w:cs="宋体" w:hint="eastAsia"/>
                <w:color w:val="000000"/>
                <w:kern w:val="0"/>
                <w:sz w:val="24"/>
              </w:rPr>
              <w:t>国外院校参</w:t>
            </w:r>
            <w:r>
              <w:rPr>
                <w:rFonts w:ascii="仿宋_GB2312" w:eastAsia="仿宋_GB2312" w:hAnsi="宋体" w:cs="宋体" w:hint="eastAsia"/>
                <w:color w:val="000000"/>
                <w:kern w:val="0"/>
                <w:sz w:val="24"/>
              </w:rPr>
              <w:t>加</w:t>
            </w:r>
            <w:r w:rsidRPr="002B4313">
              <w:rPr>
                <w:rFonts w:ascii="仿宋_GB2312" w:eastAsia="仿宋_GB2312" w:hAnsi="宋体" w:cs="宋体" w:hint="eastAsia"/>
                <w:color w:val="000000"/>
                <w:kern w:val="0"/>
                <w:sz w:val="24"/>
              </w:rPr>
              <w:t>大赛</w:t>
            </w:r>
            <w:r>
              <w:rPr>
                <w:rFonts w:ascii="仿宋_GB2312" w:eastAsia="仿宋_GB2312" w:hAnsi="宋体" w:cs="宋体" w:hint="eastAsia"/>
                <w:color w:val="000000"/>
                <w:kern w:val="0"/>
                <w:sz w:val="24"/>
              </w:rPr>
              <w:t>情况；大赛选手参加国际比赛情况等</w:t>
            </w:r>
            <w:r w:rsidRPr="002B4313">
              <w:rPr>
                <w:rFonts w:ascii="仿宋_GB2312" w:eastAsia="仿宋_GB2312" w:hAnsi="宋体" w:cs="宋体" w:hint="eastAsia"/>
                <w:color w:val="000000"/>
                <w:kern w:val="0"/>
                <w:sz w:val="24"/>
              </w:rPr>
              <w:t>。</w:t>
            </w:r>
          </w:p>
        </w:tc>
      </w:tr>
      <w:tr w:rsidR="006E2200" w:rsidRPr="00D03C57" w:rsidTr="00EF6CB3">
        <w:trPr>
          <w:trHeight w:val="273"/>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RW-28</w:t>
            </w:r>
          </w:p>
        </w:tc>
        <w:tc>
          <w:tcPr>
            <w:tcW w:w="4961" w:type="dxa"/>
            <w:vAlign w:val="center"/>
          </w:tcPr>
          <w:p w:rsidR="006E2200" w:rsidRPr="00287CDA" w:rsidRDefault="006E2200" w:rsidP="00EF6CB3">
            <w:pPr>
              <w:widowControl/>
              <w:snapToGrid w:val="0"/>
              <w:spacing w:line="240" w:lineRule="atLeast"/>
              <w:rPr>
                <w:rFonts w:ascii="仿宋_GB2312" w:eastAsia="仿宋_GB2312" w:hAnsi="宋体" w:cs="宋体"/>
                <w:color w:val="000000"/>
                <w:kern w:val="0"/>
                <w:sz w:val="24"/>
              </w:rPr>
            </w:pPr>
            <w:r>
              <w:rPr>
                <w:rFonts w:ascii="仿宋_GB2312" w:eastAsia="仿宋_GB2312" w:hAnsi="宋体" w:cs="宋体" w:hint="eastAsia"/>
                <w:color w:val="000000"/>
                <w:kern w:val="0"/>
                <w:sz w:val="24"/>
              </w:rPr>
              <w:t>落实《</w:t>
            </w:r>
            <w:r w:rsidRPr="00DC0978">
              <w:rPr>
                <w:rFonts w:ascii="仿宋_GB2312" w:eastAsia="仿宋_GB2312" w:hAnsi="宋体" w:cs="宋体" w:hint="eastAsia"/>
                <w:color w:val="000000"/>
                <w:kern w:val="0"/>
                <w:sz w:val="24"/>
              </w:rPr>
              <w:t>教育部人力资源社会保障部关于推进职业院校服务经济转型升级面向行业企业开展职工继续教育的意见</w:t>
            </w:r>
            <w:r>
              <w:rPr>
                <w:rFonts w:ascii="仿宋_GB2312" w:eastAsia="仿宋_GB2312" w:hAnsi="宋体" w:cs="宋体" w:hint="eastAsia"/>
                <w:color w:val="000000"/>
                <w:kern w:val="0"/>
                <w:sz w:val="24"/>
              </w:rPr>
              <w:t>》</w:t>
            </w:r>
          </w:p>
        </w:tc>
        <w:tc>
          <w:tcPr>
            <w:tcW w:w="8222" w:type="dxa"/>
            <w:vAlign w:val="center"/>
          </w:tcPr>
          <w:p w:rsidR="006E2200" w:rsidRDefault="006E2200" w:rsidP="00EF6CB3">
            <w:pPr>
              <w:widowControl/>
              <w:snapToGrid w:val="0"/>
              <w:spacing w:line="240" w:lineRule="atLeast"/>
              <w:rPr>
                <w:rFonts w:ascii="仿宋_GB2312" w:eastAsia="仿宋_GB2312"/>
                <w:color w:val="000000"/>
                <w:kern w:val="0"/>
                <w:sz w:val="24"/>
              </w:rPr>
            </w:pPr>
            <w:r w:rsidRPr="002F46B1">
              <w:rPr>
                <w:rFonts w:ascii="仿宋_GB2312" w:eastAsia="仿宋_GB2312" w:hAnsi="宋体" w:cs="宋体" w:hint="eastAsia"/>
                <w:color w:val="000000"/>
                <w:kern w:val="0"/>
                <w:sz w:val="24"/>
              </w:rPr>
              <w:t>《教育部人力资源社会保障部关于推进职业院校服务经济转型升级面向行业企业开展职工继续教育的意见》落实</w:t>
            </w:r>
            <w:r>
              <w:rPr>
                <w:rFonts w:ascii="仿宋_GB2312" w:eastAsia="仿宋_GB2312" w:hAnsi="宋体" w:cs="宋体" w:hint="eastAsia"/>
                <w:color w:val="000000"/>
                <w:kern w:val="0"/>
                <w:sz w:val="24"/>
              </w:rPr>
              <w:t>情况</w:t>
            </w:r>
            <w:r w:rsidRPr="002F46B1">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院校设立</w:t>
            </w:r>
            <w:r w:rsidRPr="00D43532">
              <w:rPr>
                <w:rFonts w:ascii="仿宋_GB2312" w:eastAsia="仿宋_GB2312" w:hAnsi="宋体" w:cs="宋体" w:hint="eastAsia"/>
                <w:color w:val="000000"/>
                <w:kern w:val="0"/>
                <w:sz w:val="24"/>
              </w:rPr>
              <w:t>继续教育专门机构</w:t>
            </w:r>
            <w:r>
              <w:rPr>
                <w:rFonts w:ascii="仿宋_GB2312" w:eastAsia="仿宋_GB2312" w:hAnsi="宋体" w:cs="宋体" w:hint="eastAsia"/>
                <w:color w:val="000000"/>
                <w:kern w:val="0"/>
                <w:sz w:val="24"/>
              </w:rPr>
              <w:t>、</w:t>
            </w:r>
            <w:r w:rsidRPr="002F46B1">
              <w:rPr>
                <w:rFonts w:ascii="仿宋_GB2312" w:eastAsia="仿宋_GB2312" w:hAnsi="宋体" w:cs="宋体" w:hint="eastAsia"/>
                <w:color w:val="000000"/>
                <w:kern w:val="0"/>
                <w:sz w:val="24"/>
              </w:rPr>
              <w:t>开展职工继续教育</w:t>
            </w:r>
            <w:r>
              <w:rPr>
                <w:rFonts w:ascii="仿宋_GB2312" w:eastAsia="仿宋_GB2312" w:hAnsi="宋体" w:cs="宋体" w:hint="eastAsia"/>
                <w:color w:val="000000"/>
                <w:kern w:val="0"/>
                <w:sz w:val="24"/>
              </w:rPr>
              <w:t>培训情况等。</w:t>
            </w:r>
          </w:p>
        </w:tc>
      </w:tr>
      <w:tr w:rsidR="006E2200" w:rsidRPr="00D03C57" w:rsidTr="00EF6CB3">
        <w:trPr>
          <w:trHeight w:val="461"/>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RW-29</w:t>
            </w:r>
          </w:p>
        </w:tc>
        <w:tc>
          <w:tcPr>
            <w:tcW w:w="4961" w:type="dxa"/>
            <w:vAlign w:val="center"/>
          </w:tcPr>
          <w:p w:rsidR="006E2200" w:rsidRPr="00287CDA" w:rsidRDefault="006E2200" w:rsidP="00EF6CB3">
            <w:pPr>
              <w:widowControl/>
              <w:snapToGrid w:val="0"/>
              <w:spacing w:line="240" w:lineRule="atLeast"/>
              <w:rPr>
                <w:rFonts w:ascii="仿宋_GB2312" w:eastAsia="仿宋_GB2312" w:hAnsi="宋体" w:cs="宋体"/>
                <w:color w:val="000000"/>
                <w:kern w:val="0"/>
                <w:sz w:val="24"/>
              </w:rPr>
            </w:pPr>
            <w:r w:rsidRPr="00271EA1">
              <w:rPr>
                <w:rFonts w:ascii="仿宋_GB2312" w:eastAsia="仿宋_GB2312" w:hAnsi="宋体" w:cs="宋体" w:hint="eastAsia"/>
                <w:color w:val="000000"/>
                <w:kern w:val="0"/>
                <w:sz w:val="24"/>
              </w:rPr>
              <w:t>地方各级政府在安排职业教育专项经费、制定支持政策、购买社会服务时，将企业举办的公办性质高等职业院校与其他公办院校同等对待</w:t>
            </w:r>
          </w:p>
        </w:tc>
        <w:tc>
          <w:tcPr>
            <w:tcW w:w="8222" w:type="dxa"/>
            <w:vAlign w:val="center"/>
          </w:tcPr>
          <w:p w:rsidR="006E2200" w:rsidRPr="00F9204D" w:rsidRDefault="006E2200" w:rsidP="00EF6CB3">
            <w:pPr>
              <w:widowControl/>
              <w:snapToGrid w:val="0"/>
              <w:spacing w:line="240" w:lineRule="atLeast"/>
              <w:rPr>
                <w:rFonts w:ascii="仿宋_GB2312" w:eastAsia="仿宋_GB2312" w:hAnsi="宋体" w:cs="宋体"/>
                <w:color w:val="000000"/>
                <w:kern w:val="0"/>
                <w:sz w:val="24"/>
              </w:rPr>
            </w:pPr>
            <w:r>
              <w:rPr>
                <w:rFonts w:ascii="仿宋_GB2312" w:eastAsia="仿宋_GB2312" w:hint="eastAsia"/>
                <w:color w:val="000000"/>
                <w:kern w:val="0"/>
                <w:sz w:val="24"/>
              </w:rPr>
              <w:t>地方各级政府支持企业</w:t>
            </w:r>
            <w:r w:rsidRPr="00271EA1">
              <w:rPr>
                <w:rFonts w:ascii="仿宋_GB2312" w:eastAsia="仿宋_GB2312" w:hAnsi="宋体" w:cs="宋体" w:hint="eastAsia"/>
                <w:color w:val="000000"/>
                <w:kern w:val="0"/>
                <w:sz w:val="24"/>
              </w:rPr>
              <w:t>举办的公办性质高等职业院校</w:t>
            </w:r>
            <w:r>
              <w:rPr>
                <w:rFonts w:ascii="仿宋_GB2312" w:eastAsia="仿宋_GB2312" w:hAnsi="宋体" w:cs="宋体" w:hint="eastAsia"/>
                <w:color w:val="000000"/>
                <w:kern w:val="0"/>
                <w:sz w:val="24"/>
              </w:rPr>
              <w:t>的政策措施及实施成效。</w:t>
            </w:r>
          </w:p>
        </w:tc>
      </w:tr>
      <w:tr w:rsidR="006E2200" w:rsidRPr="00D03C57" w:rsidTr="00EF6CB3">
        <w:trPr>
          <w:trHeight w:val="605"/>
        </w:trPr>
        <w:tc>
          <w:tcPr>
            <w:tcW w:w="817" w:type="dxa"/>
            <w:vAlign w:val="center"/>
          </w:tcPr>
          <w:p w:rsidR="006E2200" w:rsidRPr="00784CDF" w:rsidRDefault="006E2200" w:rsidP="00EF6CB3">
            <w:pPr>
              <w:widowControl/>
              <w:snapToGrid w:val="0"/>
              <w:spacing w:line="240" w:lineRule="atLeast"/>
              <w:jc w:val="center"/>
              <w:rPr>
                <w:rFonts w:ascii="仿宋_GB2312" w:eastAsia="仿宋_GB2312"/>
                <w:color w:val="000000"/>
                <w:kern w:val="0"/>
                <w:sz w:val="24"/>
              </w:rPr>
            </w:pPr>
            <w:r w:rsidRPr="00784CDF">
              <w:rPr>
                <w:rFonts w:ascii="仿宋_GB2312" w:eastAsia="仿宋_GB2312"/>
                <w:color w:val="000000"/>
                <w:kern w:val="0"/>
                <w:sz w:val="24"/>
              </w:rPr>
              <w:t>RW-30</w:t>
            </w:r>
          </w:p>
        </w:tc>
        <w:tc>
          <w:tcPr>
            <w:tcW w:w="4961" w:type="dxa"/>
            <w:vAlign w:val="center"/>
          </w:tcPr>
          <w:p w:rsidR="006E2200" w:rsidRPr="00784CDF" w:rsidRDefault="006E2200" w:rsidP="00EF6CB3">
            <w:pPr>
              <w:widowControl/>
              <w:snapToGrid w:val="0"/>
              <w:spacing w:line="240" w:lineRule="atLeast"/>
              <w:rPr>
                <w:rFonts w:ascii="仿宋_GB2312" w:eastAsia="仿宋_GB2312" w:hAnsi="宋体" w:cs="宋体"/>
                <w:color w:val="000000"/>
                <w:kern w:val="0"/>
                <w:sz w:val="24"/>
              </w:rPr>
            </w:pPr>
            <w:r w:rsidRPr="00784CDF">
              <w:rPr>
                <w:rFonts w:ascii="仿宋_GB2312" w:eastAsia="仿宋_GB2312" w:hAnsi="宋体" w:cs="宋体" w:hint="eastAsia"/>
                <w:color w:val="000000"/>
                <w:kern w:val="0"/>
                <w:sz w:val="24"/>
              </w:rPr>
              <w:t>研制“职业教育校企合作促进办法”</w:t>
            </w:r>
          </w:p>
        </w:tc>
        <w:tc>
          <w:tcPr>
            <w:tcW w:w="8222" w:type="dxa"/>
            <w:vAlign w:val="center"/>
          </w:tcPr>
          <w:p w:rsidR="006E2200" w:rsidRDefault="006E2200" w:rsidP="00EF6CB3">
            <w:pPr>
              <w:widowControl/>
              <w:snapToGrid w:val="0"/>
              <w:spacing w:line="240" w:lineRule="atLeast"/>
              <w:ind w:firstLine="480"/>
              <w:jc w:val="center"/>
              <w:rPr>
                <w:rFonts w:ascii="仿宋_GB2312" w:eastAsia="仿宋_GB2312"/>
                <w:color w:val="000000"/>
                <w:kern w:val="0"/>
                <w:sz w:val="24"/>
                <w:highlight w:val="green"/>
              </w:rPr>
            </w:pPr>
            <w:r w:rsidRPr="00F70CC1">
              <w:rPr>
                <w:rFonts w:ascii="仿宋_GB2312" w:eastAsia="仿宋_GB2312" w:hint="eastAsia"/>
                <w:color w:val="000000"/>
                <w:kern w:val="0"/>
                <w:sz w:val="24"/>
              </w:rPr>
              <w:t>——</w:t>
            </w:r>
          </w:p>
        </w:tc>
      </w:tr>
      <w:tr w:rsidR="006E2200" w:rsidRPr="00D03C57" w:rsidTr="00EF6CB3">
        <w:trPr>
          <w:trHeight w:val="1425"/>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RW-31</w:t>
            </w:r>
          </w:p>
        </w:tc>
        <w:tc>
          <w:tcPr>
            <w:tcW w:w="4961" w:type="dxa"/>
            <w:vAlign w:val="center"/>
          </w:tcPr>
          <w:p w:rsidR="006E2200" w:rsidRPr="00D6450E" w:rsidRDefault="006E2200" w:rsidP="00EF6CB3">
            <w:pPr>
              <w:widowControl/>
              <w:snapToGrid w:val="0"/>
              <w:spacing w:line="240" w:lineRule="atLeast"/>
              <w:rPr>
                <w:rFonts w:ascii="仿宋_GB2312" w:eastAsia="仿宋_GB2312" w:hAnsi="宋体" w:cs="宋体"/>
                <w:color w:val="000000"/>
                <w:kern w:val="0"/>
                <w:sz w:val="24"/>
              </w:rPr>
            </w:pPr>
            <w:r w:rsidRPr="000143EC">
              <w:rPr>
                <w:rFonts w:ascii="仿宋_GB2312" w:eastAsia="仿宋_GB2312" w:hAnsi="宋体" w:cs="宋体" w:hint="eastAsia"/>
                <w:color w:val="000000"/>
                <w:kern w:val="0"/>
                <w:sz w:val="24"/>
              </w:rPr>
              <w:t>贯彻落实国家教育体制改革领导小组办公室《关于进一步落实和扩大高校办学自主权完善高校内部治理结构的意见》</w:t>
            </w:r>
            <w:r>
              <w:rPr>
                <w:rFonts w:ascii="仿宋_GB2312" w:eastAsia="仿宋_GB2312" w:hAnsi="宋体" w:cs="宋体" w:hint="eastAsia"/>
                <w:color w:val="000000"/>
                <w:kern w:val="0"/>
                <w:sz w:val="24"/>
              </w:rPr>
              <w:t>，落实和扩大专科高等职业院校办学自主权，</w:t>
            </w:r>
            <w:r w:rsidRPr="00022366">
              <w:rPr>
                <w:rFonts w:ascii="仿宋_GB2312" w:eastAsia="仿宋_GB2312" w:hAnsi="宋体" w:cs="宋体" w:hint="eastAsia"/>
                <w:color w:val="000000"/>
                <w:kern w:val="0"/>
                <w:sz w:val="24"/>
              </w:rPr>
              <w:t>支持学校自主确定教学科研行政等内部组织机构的设置和人员配备，支持高校面向社会依法依规自主公开招聘教学科研行政管理等各类人员、自主选聘教职工、自主确定内部收入分配</w:t>
            </w:r>
          </w:p>
        </w:tc>
        <w:tc>
          <w:tcPr>
            <w:tcW w:w="8222" w:type="dxa"/>
            <w:vAlign w:val="center"/>
          </w:tcPr>
          <w:p w:rsidR="006E2200" w:rsidRDefault="006E2200" w:rsidP="00EF6CB3">
            <w:pPr>
              <w:widowControl/>
              <w:snapToGrid w:val="0"/>
              <w:spacing w:line="240" w:lineRule="atLeast"/>
              <w:rPr>
                <w:rFonts w:ascii="仿宋_GB2312" w:eastAsia="仿宋_GB2312" w:hAnsi="宋体" w:cs="宋体"/>
                <w:b/>
                <w:color w:val="000000"/>
                <w:kern w:val="0"/>
                <w:sz w:val="24"/>
              </w:rPr>
            </w:pPr>
            <w:r w:rsidRPr="00CB030C">
              <w:rPr>
                <w:rFonts w:ascii="仿宋_GB2312" w:eastAsia="仿宋_GB2312" w:hAnsi="宋体" w:cs="宋体" w:hint="eastAsia"/>
                <w:color w:val="000000"/>
                <w:kern w:val="0"/>
                <w:sz w:val="24"/>
              </w:rPr>
              <w:t>《关于进一步落实和扩大高校办学自主权完善高校内部治理结构的意见》落实情况；</w:t>
            </w:r>
            <w:r w:rsidRPr="00CB030C">
              <w:rPr>
                <w:rFonts w:ascii="仿宋_GB2312" w:eastAsia="仿宋_GB2312" w:hint="eastAsia"/>
                <w:color w:val="000000"/>
                <w:kern w:val="0"/>
                <w:sz w:val="24"/>
              </w:rPr>
              <w:t>支持</w:t>
            </w:r>
            <w:r w:rsidRPr="00CB030C">
              <w:rPr>
                <w:rFonts w:ascii="仿宋_GB2312" w:eastAsia="仿宋_GB2312" w:hAnsi="宋体" w:cs="宋体" w:hint="eastAsia"/>
                <w:color w:val="000000"/>
                <w:kern w:val="0"/>
                <w:sz w:val="24"/>
              </w:rPr>
              <w:t>院校自主确定教学科研行政等内部组织机构、人员配备、内部收入分配的政策措施</w:t>
            </w:r>
            <w:r>
              <w:rPr>
                <w:rFonts w:ascii="仿宋_GB2312" w:eastAsia="仿宋_GB2312" w:hAnsi="宋体" w:cs="宋体" w:hint="eastAsia"/>
                <w:color w:val="000000"/>
                <w:kern w:val="0"/>
                <w:sz w:val="24"/>
              </w:rPr>
              <w:t>；</w:t>
            </w:r>
            <w:r w:rsidRPr="00CB030C">
              <w:rPr>
                <w:rFonts w:ascii="仿宋_GB2312" w:eastAsia="仿宋_GB2312" w:hAnsi="宋体" w:cs="宋体" w:hint="eastAsia"/>
                <w:color w:val="000000"/>
                <w:kern w:val="0"/>
                <w:sz w:val="24"/>
              </w:rPr>
              <w:t>支持院校自主选拔学生、优化专业结构、开展教育教学活动、选聘教职工、开展科学研究、技术开发和社会服务、管理使用院校财产经费和扩大国际交流合作</w:t>
            </w:r>
            <w:r>
              <w:rPr>
                <w:rFonts w:ascii="仿宋_GB2312" w:eastAsia="仿宋_GB2312" w:hAnsi="宋体" w:cs="宋体" w:hint="eastAsia"/>
                <w:color w:val="000000"/>
                <w:kern w:val="0"/>
                <w:sz w:val="24"/>
              </w:rPr>
              <w:t>的</w:t>
            </w:r>
            <w:r w:rsidRPr="00CB030C">
              <w:rPr>
                <w:rFonts w:ascii="仿宋_GB2312" w:eastAsia="仿宋_GB2312" w:hAnsi="宋体" w:cs="宋体" w:hint="eastAsia"/>
                <w:color w:val="000000"/>
                <w:kern w:val="0"/>
                <w:sz w:val="24"/>
              </w:rPr>
              <w:t>情况等。</w:t>
            </w:r>
          </w:p>
        </w:tc>
      </w:tr>
      <w:tr w:rsidR="006E2200" w:rsidRPr="00D03C57" w:rsidTr="00EF6CB3">
        <w:trPr>
          <w:trHeight w:val="1246"/>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lastRenderedPageBreak/>
              <w:t>RW-32</w:t>
            </w:r>
          </w:p>
        </w:tc>
        <w:tc>
          <w:tcPr>
            <w:tcW w:w="4961" w:type="dxa"/>
            <w:vAlign w:val="center"/>
          </w:tcPr>
          <w:p w:rsidR="006E2200" w:rsidRPr="00287CDA" w:rsidRDefault="006E2200" w:rsidP="00EF6CB3">
            <w:pPr>
              <w:widowControl/>
              <w:snapToGrid w:val="0"/>
              <w:spacing w:line="240" w:lineRule="atLeast"/>
              <w:rPr>
                <w:rFonts w:ascii="仿宋_GB2312" w:eastAsia="仿宋_GB2312" w:hAnsi="宋体" w:cs="宋体"/>
                <w:color w:val="000000"/>
                <w:kern w:val="0"/>
                <w:sz w:val="24"/>
              </w:rPr>
            </w:pPr>
            <w:r w:rsidRPr="00D6450E">
              <w:rPr>
                <w:rFonts w:ascii="仿宋_GB2312" w:eastAsia="仿宋_GB2312" w:hAnsi="宋体" w:cs="宋体" w:hint="eastAsia"/>
                <w:color w:val="000000"/>
                <w:kern w:val="0"/>
                <w:sz w:val="24"/>
              </w:rPr>
              <w:t>落实教育、财税、土地、金融等支持政策，鼓励各类办学主体通过独资、合资、合作等形式举办民办高等职业教育，稳步扩大优质民办</w:t>
            </w:r>
            <w:r>
              <w:rPr>
                <w:rFonts w:ascii="仿宋_GB2312" w:eastAsia="仿宋_GB2312" w:hAnsi="宋体" w:cs="宋体" w:hint="eastAsia"/>
                <w:color w:val="000000"/>
                <w:kern w:val="0"/>
                <w:sz w:val="24"/>
              </w:rPr>
              <w:t>职业</w:t>
            </w:r>
            <w:r w:rsidRPr="00D6450E">
              <w:rPr>
                <w:rFonts w:ascii="仿宋_GB2312" w:eastAsia="仿宋_GB2312" w:hAnsi="宋体" w:cs="宋体" w:hint="eastAsia"/>
                <w:color w:val="000000"/>
                <w:kern w:val="0"/>
                <w:sz w:val="24"/>
              </w:rPr>
              <w:t>教育</w:t>
            </w:r>
            <w:r>
              <w:rPr>
                <w:rFonts w:ascii="仿宋_GB2312" w:eastAsia="仿宋_GB2312" w:hAnsi="宋体" w:cs="宋体" w:hint="eastAsia"/>
                <w:color w:val="000000"/>
                <w:kern w:val="0"/>
                <w:sz w:val="24"/>
              </w:rPr>
              <w:t>资源</w:t>
            </w:r>
          </w:p>
        </w:tc>
        <w:tc>
          <w:tcPr>
            <w:tcW w:w="8222" w:type="dxa"/>
            <w:vAlign w:val="center"/>
          </w:tcPr>
          <w:p w:rsidR="006E2200" w:rsidRDefault="006E2200" w:rsidP="00EF6CB3">
            <w:pPr>
              <w:widowControl/>
              <w:snapToGrid w:val="0"/>
              <w:spacing w:line="240" w:lineRule="atLeast"/>
              <w:rPr>
                <w:rFonts w:ascii="仿宋_GB2312" w:eastAsia="仿宋_GB2312"/>
                <w:b/>
                <w:color w:val="000000"/>
                <w:kern w:val="0"/>
                <w:sz w:val="24"/>
              </w:rPr>
            </w:pPr>
            <w:r>
              <w:rPr>
                <w:rFonts w:ascii="仿宋_GB2312" w:eastAsia="仿宋_GB2312" w:hAnsi="宋体" w:cs="宋体" w:hint="eastAsia"/>
                <w:color w:val="000000"/>
                <w:kern w:val="0"/>
                <w:sz w:val="24"/>
              </w:rPr>
              <w:t>支持举办</w:t>
            </w:r>
            <w:r w:rsidRPr="00D31B1E">
              <w:rPr>
                <w:rFonts w:ascii="仿宋_GB2312" w:eastAsia="仿宋_GB2312" w:hAnsi="宋体" w:cs="宋体" w:hint="eastAsia"/>
                <w:color w:val="000000"/>
                <w:kern w:val="0"/>
                <w:sz w:val="24"/>
              </w:rPr>
              <w:t>民办高等职业教育的</w:t>
            </w:r>
            <w:r>
              <w:rPr>
                <w:rFonts w:ascii="仿宋_GB2312" w:eastAsia="仿宋_GB2312" w:hAnsi="宋体" w:cs="宋体" w:hint="eastAsia"/>
                <w:color w:val="000000"/>
                <w:kern w:val="0"/>
                <w:sz w:val="24"/>
              </w:rPr>
              <w:t>政策措施</w:t>
            </w:r>
            <w:r w:rsidRPr="00D31B1E">
              <w:rPr>
                <w:rFonts w:ascii="仿宋_GB2312" w:eastAsia="仿宋_GB2312" w:hAnsi="宋体" w:cs="宋体" w:hint="eastAsia"/>
                <w:color w:val="000000"/>
                <w:kern w:val="0"/>
                <w:sz w:val="24"/>
              </w:rPr>
              <w:t>；</w:t>
            </w:r>
            <w:r w:rsidRPr="005A24B1">
              <w:rPr>
                <w:rFonts w:ascii="仿宋_GB2312" w:eastAsia="仿宋_GB2312" w:hAnsi="宋体" w:cs="宋体" w:hint="eastAsia"/>
                <w:color w:val="000000"/>
                <w:kern w:val="0"/>
                <w:sz w:val="24"/>
              </w:rPr>
              <w:t>民办</w:t>
            </w:r>
            <w:r w:rsidRPr="00013E5E">
              <w:rPr>
                <w:rFonts w:ascii="仿宋_GB2312" w:eastAsia="仿宋_GB2312" w:hAnsi="宋体" w:cs="宋体" w:hint="eastAsia"/>
                <w:color w:val="000000"/>
                <w:kern w:val="0"/>
                <w:sz w:val="24"/>
              </w:rPr>
              <w:t>高等</w:t>
            </w:r>
            <w:r w:rsidRPr="005A24B1">
              <w:rPr>
                <w:rFonts w:ascii="仿宋_GB2312" w:eastAsia="仿宋_GB2312" w:hAnsi="宋体" w:cs="宋体" w:hint="eastAsia"/>
                <w:color w:val="000000"/>
                <w:kern w:val="0"/>
                <w:sz w:val="24"/>
              </w:rPr>
              <w:t>职业院校</w:t>
            </w:r>
            <w:r>
              <w:rPr>
                <w:rFonts w:ascii="仿宋_GB2312" w:eastAsia="仿宋_GB2312" w:hAnsi="宋体" w:cs="宋体" w:hint="eastAsia"/>
                <w:color w:val="000000"/>
                <w:kern w:val="0"/>
                <w:sz w:val="24"/>
              </w:rPr>
              <w:t>举办情况的变化等</w:t>
            </w:r>
            <w:r w:rsidRPr="005A24B1">
              <w:rPr>
                <w:rFonts w:ascii="仿宋_GB2312" w:eastAsia="仿宋_GB2312" w:hAnsi="宋体" w:cs="宋体" w:hint="eastAsia"/>
                <w:color w:val="000000"/>
                <w:kern w:val="0"/>
                <w:sz w:val="24"/>
              </w:rPr>
              <w:t>。</w:t>
            </w:r>
          </w:p>
        </w:tc>
      </w:tr>
      <w:tr w:rsidR="006E2200" w:rsidRPr="00D03C57" w:rsidTr="00EF6CB3">
        <w:trPr>
          <w:trHeight w:val="1082"/>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RW-33</w:t>
            </w:r>
          </w:p>
        </w:tc>
        <w:tc>
          <w:tcPr>
            <w:tcW w:w="4961" w:type="dxa"/>
            <w:vAlign w:val="center"/>
          </w:tcPr>
          <w:p w:rsidR="006E2200" w:rsidRPr="00287CDA" w:rsidRDefault="006E2200" w:rsidP="00EF6CB3">
            <w:pPr>
              <w:widowControl/>
              <w:snapToGrid w:val="0"/>
              <w:spacing w:line="240" w:lineRule="atLeast"/>
              <w:rPr>
                <w:rFonts w:ascii="仿宋_GB2312" w:eastAsia="仿宋_GB2312" w:hAnsi="宋体" w:cs="宋体"/>
                <w:color w:val="000000"/>
                <w:kern w:val="0"/>
                <w:sz w:val="24"/>
              </w:rPr>
            </w:pPr>
            <w:r w:rsidRPr="00271EA1">
              <w:rPr>
                <w:rFonts w:ascii="仿宋_GB2312" w:eastAsia="仿宋_GB2312" w:hAnsi="宋体" w:cs="宋体" w:hint="eastAsia"/>
                <w:color w:val="000000"/>
                <w:kern w:val="0"/>
                <w:sz w:val="24"/>
              </w:rPr>
              <w:t>以政府规划、社会贡献和办学质量为依据，探索政府通过“以奖代补”、购买服务等方式支持民办高等职业教育发展和鼓励社会力量参与高等职业教育办学的办法</w:t>
            </w:r>
          </w:p>
        </w:tc>
        <w:tc>
          <w:tcPr>
            <w:tcW w:w="8222" w:type="dxa"/>
            <w:vAlign w:val="center"/>
          </w:tcPr>
          <w:p w:rsidR="006E2200" w:rsidRPr="00F9204D" w:rsidRDefault="006E2200" w:rsidP="00EF6CB3">
            <w:pPr>
              <w:widowControl/>
              <w:snapToGrid w:val="0"/>
              <w:spacing w:line="240" w:lineRule="atLeast"/>
              <w:rPr>
                <w:rFonts w:ascii="仿宋_GB2312" w:eastAsia="仿宋_GB2312" w:hAnsi="宋体" w:cs="宋体"/>
                <w:color w:val="000000"/>
                <w:kern w:val="0"/>
                <w:sz w:val="24"/>
              </w:rPr>
            </w:pPr>
            <w:r>
              <w:rPr>
                <w:rFonts w:ascii="仿宋_GB2312" w:eastAsia="仿宋_GB2312" w:hAnsi="宋体" w:cs="宋体" w:hint="eastAsia"/>
                <w:color w:val="000000"/>
                <w:kern w:val="0"/>
                <w:sz w:val="24"/>
              </w:rPr>
              <w:t>政府通过</w:t>
            </w:r>
            <w:r w:rsidRPr="00D31B1E">
              <w:rPr>
                <w:rFonts w:ascii="仿宋_GB2312" w:eastAsia="仿宋_GB2312" w:hAnsi="宋体" w:cs="宋体" w:hint="eastAsia"/>
                <w:color w:val="000000"/>
                <w:kern w:val="0"/>
                <w:sz w:val="24"/>
              </w:rPr>
              <w:t>“以奖代补”</w:t>
            </w:r>
            <w:r>
              <w:rPr>
                <w:rFonts w:ascii="仿宋_GB2312" w:eastAsia="仿宋_GB2312" w:hAnsi="宋体" w:cs="宋体" w:hint="eastAsia"/>
                <w:color w:val="000000"/>
                <w:kern w:val="0"/>
                <w:sz w:val="24"/>
              </w:rPr>
              <w:t>、</w:t>
            </w:r>
            <w:r w:rsidRPr="00D31B1E">
              <w:rPr>
                <w:rFonts w:ascii="仿宋_GB2312" w:eastAsia="仿宋_GB2312" w:hAnsi="宋体" w:cs="宋体" w:hint="eastAsia"/>
                <w:color w:val="000000"/>
                <w:kern w:val="0"/>
                <w:sz w:val="24"/>
              </w:rPr>
              <w:t>购买服务</w:t>
            </w:r>
            <w:r w:rsidRPr="00271EA1">
              <w:rPr>
                <w:rFonts w:ascii="仿宋_GB2312" w:eastAsia="仿宋_GB2312" w:hAnsi="宋体" w:cs="宋体" w:hint="eastAsia"/>
                <w:color w:val="000000"/>
                <w:kern w:val="0"/>
                <w:sz w:val="24"/>
              </w:rPr>
              <w:t>支持民办高等职业教育</w:t>
            </w:r>
            <w:r>
              <w:rPr>
                <w:rFonts w:ascii="仿宋_GB2312" w:eastAsia="仿宋_GB2312" w:hAnsi="宋体" w:cs="宋体" w:hint="eastAsia"/>
                <w:color w:val="000000"/>
                <w:kern w:val="0"/>
                <w:sz w:val="24"/>
              </w:rPr>
              <w:t>的政策措施与落实情况；政府通过</w:t>
            </w:r>
            <w:r w:rsidRPr="00D31B1E">
              <w:rPr>
                <w:rFonts w:ascii="仿宋_GB2312" w:eastAsia="仿宋_GB2312" w:hAnsi="宋体" w:cs="宋体" w:hint="eastAsia"/>
                <w:color w:val="000000"/>
                <w:kern w:val="0"/>
                <w:sz w:val="24"/>
              </w:rPr>
              <w:t>“以奖代补”</w:t>
            </w:r>
            <w:r>
              <w:rPr>
                <w:rFonts w:ascii="仿宋_GB2312" w:eastAsia="仿宋_GB2312" w:hAnsi="宋体" w:cs="宋体" w:hint="eastAsia"/>
                <w:color w:val="000000"/>
                <w:kern w:val="0"/>
                <w:sz w:val="24"/>
              </w:rPr>
              <w:t>、</w:t>
            </w:r>
            <w:r w:rsidRPr="00D31B1E">
              <w:rPr>
                <w:rFonts w:ascii="仿宋_GB2312" w:eastAsia="仿宋_GB2312" w:hAnsi="宋体" w:cs="宋体" w:hint="eastAsia"/>
                <w:color w:val="000000"/>
                <w:kern w:val="0"/>
                <w:sz w:val="24"/>
              </w:rPr>
              <w:t>购买服务</w:t>
            </w:r>
            <w:r w:rsidRPr="00271EA1">
              <w:rPr>
                <w:rFonts w:ascii="仿宋_GB2312" w:eastAsia="仿宋_GB2312" w:hAnsi="宋体" w:cs="宋体" w:hint="eastAsia"/>
                <w:color w:val="000000"/>
                <w:kern w:val="0"/>
                <w:sz w:val="24"/>
              </w:rPr>
              <w:t>支持</w:t>
            </w:r>
            <w:r w:rsidRPr="00D31B1E">
              <w:rPr>
                <w:rFonts w:ascii="仿宋_GB2312" w:eastAsia="仿宋_GB2312" w:hAnsi="宋体" w:cs="宋体" w:hint="eastAsia"/>
                <w:color w:val="000000"/>
                <w:kern w:val="0"/>
                <w:sz w:val="24"/>
              </w:rPr>
              <w:t>社会力量</w:t>
            </w:r>
            <w:r>
              <w:rPr>
                <w:rFonts w:ascii="仿宋_GB2312" w:eastAsia="仿宋_GB2312" w:hAnsi="宋体" w:cs="宋体" w:hint="eastAsia"/>
                <w:color w:val="000000"/>
                <w:kern w:val="0"/>
                <w:sz w:val="24"/>
              </w:rPr>
              <w:t>参与高等</w:t>
            </w:r>
            <w:r w:rsidRPr="00D31B1E">
              <w:rPr>
                <w:rFonts w:ascii="仿宋_GB2312" w:eastAsia="仿宋_GB2312" w:hAnsi="宋体" w:cs="宋体" w:hint="eastAsia"/>
                <w:color w:val="000000"/>
                <w:kern w:val="0"/>
                <w:sz w:val="24"/>
              </w:rPr>
              <w:t>职业</w:t>
            </w:r>
            <w:r>
              <w:rPr>
                <w:rFonts w:ascii="仿宋_GB2312" w:eastAsia="仿宋_GB2312" w:hAnsi="宋体" w:cs="宋体" w:hint="eastAsia"/>
                <w:color w:val="000000"/>
                <w:kern w:val="0"/>
                <w:sz w:val="24"/>
              </w:rPr>
              <w:t>教育办学的情况等</w:t>
            </w:r>
            <w:r w:rsidRPr="00D31B1E">
              <w:rPr>
                <w:rFonts w:ascii="仿宋_GB2312" w:eastAsia="仿宋_GB2312" w:hAnsi="宋体" w:cs="宋体" w:hint="eastAsia"/>
                <w:color w:val="000000"/>
                <w:kern w:val="0"/>
                <w:sz w:val="24"/>
              </w:rPr>
              <w:t>。</w:t>
            </w:r>
          </w:p>
        </w:tc>
      </w:tr>
      <w:tr w:rsidR="006E2200" w:rsidRPr="00D23834" w:rsidTr="00EF6CB3">
        <w:trPr>
          <w:trHeight w:val="998"/>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RW-34</w:t>
            </w:r>
          </w:p>
        </w:tc>
        <w:tc>
          <w:tcPr>
            <w:tcW w:w="4961" w:type="dxa"/>
            <w:vAlign w:val="center"/>
          </w:tcPr>
          <w:p w:rsidR="006E2200" w:rsidRPr="00CF0BC9" w:rsidRDefault="006E2200" w:rsidP="00EF6CB3">
            <w:pPr>
              <w:widowControl/>
              <w:snapToGrid w:val="0"/>
              <w:spacing w:line="240" w:lineRule="atLeast"/>
              <w:rPr>
                <w:rFonts w:ascii="仿宋_GB2312" w:eastAsia="仿宋_GB2312" w:hAnsi="宋体" w:cs="宋体"/>
                <w:color w:val="000000"/>
                <w:kern w:val="0"/>
                <w:sz w:val="24"/>
              </w:rPr>
            </w:pPr>
            <w:r w:rsidRPr="00CF0BC9">
              <w:rPr>
                <w:rFonts w:ascii="仿宋_GB2312" w:eastAsia="仿宋_GB2312" w:hAnsi="宋体" w:cs="宋体" w:hint="eastAsia"/>
                <w:color w:val="000000"/>
                <w:kern w:val="0"/>
                <w:sz w:val="24"/>
              </w:rPr>
              <w:t>社会声誉好、教学质量高、就业有保障的民办</w:t>
            </w:r>
            <w:r>
              <w:rPr>
                <w:rFonts w:ascii="仿宋_GB2312" w:eastAsia="仿宋_GB2312" w:hAnsi="宋体" w:cs="宋体" w:hint="eastAsia"/>
                <w:color w:val="000000"/>
                <w:kern w:val="0"/>
                <w:sz w:val="24"/>
              </w:rPr>
              <w:t>专科</w:t>
            </w:r>
            <w:r w:rsidRPr="00CF0BC9">
              <w:rPr>
                <w:rFonts w:ascii="仿宋_GB2312" w:eastAsia="仿宋_GB2312" w:hAnsi="宋体" w:cs="宋体" w:hint="eastAsia"/>
                <w:color w:val="000000"/>
                <w:kern w:val="0"/>
                <w:sz w:val="24"/>
              </w:rPr>
              <w:t>高等职业院校，可由省级政府统筹、在核定的办学规模内自主确定招生</w:t>
            </w:r>
            <w:r>
              <w:rPr>
                <w:rFonts w:ascii="仿宋_GB2312" w:eastAsia="仿宋_GB2312" w:hAnsi="宋体" w:cs="宋体" w:hint="eastAsia"/>
                <w:color w:val="000000"/>
                <w:kern w:val="0"/>
                <w:sz w:val="24"/>
              </w:rPr>
              <w:t>方案</w:t>
            </w:r>
          </w:p>
        </w:tc>
        <w:tc>
          <w:tcPr>
            <w:tcW w:w="8222" w:type="dxa"/>
            <w:vAlign w:val="center"/>
          </w:tcPr>
          <w:p w:rsidR="006E2200" w:rsidRPr="00F9204D" w:rsidRDefault="006E2200" w:rsidP="00EF6CB3">
            <w:pPr>
              <w:widowControl/>
              <w:snapToGrid w:val="0"/>
              <w:spacing w:line="240" w:lineRule="atLeast"/>
              <w:rPr>
                <w:rFonts w:ascii="仿宋_GB2312" w:eastAsia="仿宋_GB2312" w:hAnsi="宋体"/>
                <w:bCs/>
                <w:sz w:val="24"/>
                <w:szCs w:val="24"/>
                <w:highlight w:val="yellow"/>
              </w:rPr>
            </w:pPr>
            <w:r>
              <w:rPr>
                <w:rFonts w:ascii="仿宋_GB2312" w:eastAsia="仿宋_GB2312" w:hAnsi="宋体" w:cs="宋体" w:hint="eastAsia"/>
                <w:color w:val="000000"/>
                <w:kern w:val="0"/>
                <w:sz w:val="24"/>
              </w:rPr>
              <w:t>支持和完善民办专科高等职业院校分类管理的政策措施；在核定办学规模内</w:t>
            </w:r>
            <w:r w:rsidRPr="00D31B1E">
              <w:rPr>
                <w:rFonts w:ascii="仿宋_GB2312" w:eastAsia="仿宋_GB2312" w:hAnsi="宋体" w:cs="宋体" w:hint="eastAsia"/>
                <w:color w:val="000000"/>
                <w:kern w:val="0"/>
                <w:sz w:val="24"/>
              </w:rPr>
              <w:t>自主确定招生方案的民办高职院校</w:t>
            </w:r>
            <w:r>
              <w:rPr>
                <w:rFonts w:ascii="仿宋_GB2312" w:eastAsia="仿宋_GB2312" w:hAnsi="宋体" w:cs="宋体" w:hint="eastAsia"/>
                <w:color w:val="000000"/>
                <w:kern w:val="0"/>
                <w:sz w:val="24"/>
              </w:rPr>
              <w:t>的条件、办学规模及招生情况等</w:t>
            </w:r>
            <w:r w:rsidRPr="00D31B1E">
              <w:rPr>
                <w:rFonts w:ascii="仿宋_GB2312" w:eastAsia="仿宋_GB2312" w:hAnsi="宋体" w:cs="宋体" w:hint="eastAsia"/>
                <w:color w:val="000000"/>
                <w:kern w:val="0"/>
                <w:sz w:val="24"/>
              </w:rPr>
              <w:t>。</w:t>
            </w:r>
          </w:p>
        </w:tc>
      </w:tr>
      <w:tr w:rsidR="006E2200" w:rsidRPr="00D03C57" w:rsidTr="00EF6CB3">
        <w:trPr>
          <w:trHeight w:val="1024"/>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RW-35</w:t>
            </w:r>
          </w:p>
        </w:tc>
        <w:tc>
          <w:tcPr>
            <w:tcW w:w="4961" w:type="dxa"/>
            <w:vAlign w:val="center"/>
          </w:tcPr>
          <w:p w:rsidR="006E2200" w:rsidRPr="00287CDA" w:rsidDel="007C2919" w:rsidRDefault="006E2200" w:rsidP="00EF6CB3">
            <w:pPr>
              <w:widowControl/>
              <w:snapToGrid w:val="0"/>
              <w:spacing w:line="240" w:lineRule="atLeast"/>
              <w:rPr>
                <w:rFonts w:ascii="仿宋_GB2312" w:eastAsia="仿宋_GB2312"/>
                <w:color w:val="000000"/>
                <w:kern w:val="0"/>
                <w:sz w:val="24"/>
              </w:rPr>
            </w:pPr>
            <w:r w:rsidRPr="00287CDA">
              <w:rPr>
                <w:rFonts w:ascii="仿宋_GB2312" w:eastAsia="仿宋_GB2312" w:hint="eastAsia"/>
                <w:color w:val="000000"/>
                <w:kern w:val="0"/>
                <w:sz w:val="24"/>
              </w:rPr>
              <w:t>专科高等职业院校</w:t>
            </w:r>
            <w:r>
              <w:rPr>
                <w:rFonts w:ascii="仿宋_GB2312" w:eastAsia="仿宋_GB2312" w:hint="eastAsia"/>
                <w:color w:val="000000"/>
                <w:kern w:val="0"/>
                <w:sz w:val="24"/>
              </w:rPr>
              <w:t>积极开展社区教育、老年教育活动</w:t>
            </w:r>
            <w:r w:rsidRPr="00287CDA">
              <w:rPr>
                <w:rFonts w:ascii="仿宋_GB2312" w:eastAsia="仿宋_GB2312" w:hint="eastAsia"/>
                <w:color w:val="000000"/>
                <w:kern w:val="0"/>
                <w:sz w:val="24"/>
              </w:rPr>
              <w:t>；建立专科高等职业院校和社区教育机构联席会议制度</w:t>
            </w:r>
          </w:p>
        </w:tc>
        <w:tc>
          <w:tcPr>
            <w:tcW w:w="8222" w:type="dxa"/>
            <w:vAlign w:val="center"/>
          </w:tcPr>
          <w:p w:rsidR="006E2200" w:rsidRDefault="006E2200" w:rsidP="00EF6CB3">
            <w:pPr>
              <w:widowControl/>
              <w:snapToGrid w:val="0"/>
              <w:spacing w:line="240" w:lineRule="atLeast"/>
              <w:rPr>
                <w:rFonts w:ascii="仿宋_GB2312" w:eastAsia="仿宋_GB2312" w:hAnsi="宋体"/>
                <w:bCs/>
                <w:sz w:val="24"/>
                <w:szCs w:val="24"/>
                <w:highlight w:val="yellow"/>
              </w:rPr>
            </w:pPr>
            <w:r w:rsidRPr="00287CDA">
              <w:rPr>
                <w:rFonts w:ascii="仿宋_GB2312" w:eastAsia="仿宋_GB2312" w:hint="eastAsia"/>
                <w:color w:val="000000"/>
                <w:kern w:val="0"/>
                <w:sz w:val="24"/>
              </w:rPr>
              <w:t>专科高等职业院校</w:t>
            </w:r>
            <w:r>
              <w:rPr>
                <w:rFonts w:ascii="仿宋_GB2312" w:eastAsia="仿宋_GB2312" w:hint="eastAsia"/>
                <w:color w:val="000000"/>
                <w:kern w:val="0"/>
                <w:sz w:val="24"/>
              </w:rPr>
              <w:t>与</w:t>
            </w:r>
            <w:r w:rsidRPr="00D31B1E">
              <w:rPr>
                <w:rFonts w:ascii="仿宋_GB2312" w:eastAsia="仿宋_GB2312" w:hint="eastAsia"/>
                <w:color w:val="000000"/>
                <w:kern w:val="0"/>
                <w:sz w:val="24"/>
              </w:rPr>
              <w:t>社区教育机构联席会议制度</w:t>
            </w:r>
            <w:r>
              <w:rPr>
                <w:rFonts w:ascii="仿宋_GB2312" w:eastAsia="仿宋_GB2312" w:hint="eastAsia"/>
                <w:color w:val="000000"/>
                <w:kern w:val="0"/>
                <w:sz w:val="24"/>
              </w:rPr>
              <w:t>及运作情况；老年教育、社区教育专业布点、教育教学、技能培训以及各类活动开展情况与成效；社区学院的建设情况等。</w:t>
            </w:r>
          </w:p>
        </w:tc>
      </w:tr>
      <w:tr w:rsidR="006E2200" w:rsidRPr="00D03C57" w:rsidTr="00EF6CB3">
        <w:trPr>
          <w:trHeight w:val="1358"/>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RW-36</w:t>
            </w:r>
          </w:p>
        </w:tc>
        <w:tc>
          <w:tcPr>
            <w:tcW w:w="4961" w:type="dxa"/>
            <w:vAlign w:val="center"/>
          </w:tcPr>
          <w:p w:rsidR="006E2200" w:rsidRPr="00287CDA" w:rsidRDefault="006E2200" w:rsidP="00EF6CB3">
            <w:pPr>
              <w:widowControl/>
              <w:snapToGrid w:val="0"/>
              <w:spacing w:line="240" w:lineRule="atLeast"/>
              <w:rPr>
                <w:rFonts w:ascii="仿宋_GB2312" w:eastAsia="仿宋_GB2312" w:hAnsi="宋体" w:cs="宋体"/>
                <w:color w:val="000000"/>
                <w:kern w:val="0"/>
                <w:sz w:val="24"/>
              </w:rPr>
            </w:pPr>
            <w:r w:rsidRPr="00287CDA">
              <w:rPr>
                <w:rFonts w:ascii="仿宋_GB2312" w:eastAsia="仿宋_GB2312" w:hAnsi="宋体" w:cs="宋体" w:hint="eastAsia"/>
                <w:color w:val="000000"/>
                <w:kern w:val="0"/>
                <w:sz w:val="24"/>
              </w:rPr>
              <w:t>优化院校布局、调整专业结构</w:t>
            </w:r>
          </w:p>
        </w:tc>
        <w:tc>
          <w:tcPr>
            <w:tcW w:w="8222" w:type="dxa"/>
            <w:vAlign w:val="center"/>
          </w:tcPr>
          <w:p w:rsidR="006E2200" w:rsidRPr="00F9204D" w:rsidRDefault="006E2200" w:rsidP="00EF6CB3">
            <w:pPr>
              <w:widowControl/>
              <w:snapToGrid w:val="0"/>
              <w:spacing w:line="240" w:lineRule="atLeast"/>
              <w:rPr>
                <w:rFonts w:ascii="仿宋_GB2312" w:eastAsia="仿宋_GB2312"/>
                <w:color w:val="000000"/>
                <w:kern w:val="0"/>
                <w:sz w:val="24"/>
              </w:rPr>
            </w:pPr>
            <w:r>
              <w:rPr>
                <w:rFonts w:ascii="仿宋_GB2312" w:eastAsia="仿宋_GB2312" w:hAnsi="宋体" w:cs="宋体" w:hint="eastAsia"/>
                <w:color w:val="000000"/>
                <w:kern w:val="0"/>
                <w:sz w:val="24"/>
              </w:rPr>
              <w:t>院校布局优化、</w:t>
            </w:r>
            <w:r w:rsidRPr="00F36662">
              <w:rPr>
                <w:rFonts w:ascii="仿宋_GB2312" w:eastAsia="仿宋_GB2312" w:hAnsi="宋体" w:cs="宋体" w:hint="eastAsia"/>
                <w:color w:val="000000"/>
                <w:kern w:val="0"/>
                <w:sz w:val="24"/>
              </w:rPr>
              <w:t>专业结构调整</w:t>
            </w:r>
            <w:r>
              <w:rPr>
                <w:rFonts w:ascii="仿宋_GB2312" w:eastAsia="仿宋_GB2312" w:hAnsi="宋体" w:cs="宋体" w:hint="eastAsia"/>
                <w:color w:val="000000"/>
                <w:kern w:val="0"/>
                <w:sz w:val="24"/>
              </w:rPr>
              <w:t>相关的政策措施；</w:t>
            </w:r>
            <w:r w:rsidRPr="00877309">
              <w:rPr>
                <w:rFonts w:ascii="仿宋_GB2312" w:eastAsia="仿宋_GB2312" w:hAnsi="宋体" w:cs="宋体" w:hint="eastAsia"/>
                <w:color w:val="000000"/>
                <w:kern w:val="0"/>
                <w:sz w:val="24"/>
              </w:rPr>
              <w:t>新增、撤销及合并高职院校情况</w:t>
            </w:r>
            <w:r>
              <w:rPr>
                <w:rFonts w:ascii="仿宋_GB2312" w:eastAsia="仿宋_GB2312" w:hAnsi="宋体" w:cs="宋体" w:hint="eastAsia"/>
                <w:color w:val="000000"/>
                <w:kern w:val="0"/>
                <w:sz w:val="24"/>
              </w:rPr>
              <w:t>；</w:t>
            </w:r>
            <w:r w:rsidRPr="00877309">
              <w:rPr>
                <w:rFonts w:ascii="仿宋_GB2312" w:eastAsia="仿宋_GB2312" w:hAnsi="宋体" w:cs="宋体" w:hint="eastAsia"/>
                <w:color w:val="000000"/>
                <w:kern w:val="0"/>
                <w:sz w:val="24"/>
              </w:rPr>
              <w:t>区域高职院校错位发展情况等；省级高职专业设置</w:t>
            </w:r>
            <w:r>
              <w:rPr>
                <w:rFonts w:ascii="仿宋_GB2312" w:eastAsia="仿宋_GB2312" w:hAnsi="宋体" w:cs="宋体" w:hint="eastAsia"/>
                <w:color w:val="000000"/>
                <w:kern w:val="0"/>
                <w:sz w:val="24"/>
              </w:rPr>
              <w:t>专家组织</w:t>
            </w:r>
            <w:r w:rsidRPr="00877309">
              <w:rPr>
                <w:rFonts w:ascii="仿宋_GB2312" w:eastAsia="仿宋_GB2312" w:hAnsi="宋体" w:cs="宋体" w:hint="eastAsia"/>
                <w:color w:val="000000"/>
                <w:kern w:val="0"/>
                <w:sz w:val="24"/>
              </w:rPr>
              <w:t>设</w:t>
            </w:r>
            <w:r>
              <w:rPr>
                <w:rFonts w:ascii="仿宋_GB2312" w:eastAsia="仿宋_GB2312" w:hAnsi="宋体" w:cs="宋体" w:hint="eastAsia"/>
                <w:color w:val="000000"/>
                <w:kern w:val="0"/>
                <w:sz w:val="24"/>
              </w:rPr>
              <w:t>置</w:t>
            </w:r>
            <w:r w:rsidRPr="00877309">
              <w:rPr>
                <w:rFonts w:ascii="仿宋_GB2312" w:eastAsia="仿宋_GB2312" w:hAnsi="宋体" w:cs="宋体" w:hint="eastAsia"/>
                <w:color w:val="000000"/>
                <w:kern w:val="0"/>
                <w:sz w:val="24"/>
              </w:rPr>
              <w:t>情况</w:t>
            </w:r>
            <w:r>
              <w:rPr>
                <w:rFonts w:ascii="仿宋_GB2312" w:eastAsia="仿宋_GB2312" w:hAnsi="宋体" w:cs="宋体" w:hint="eastAsia"/>
                <w:color w:val="000000"/>
                <w:kern w:val="0"/>
                <w:sz w:val="24"/>
              </w:rPr>
              <w:t>；新增、撤销专业情况；专业布点与地方产业对接情况等。</w:t>
            </w:r>
          </w:p>
        </w:tc>
      </w:tr>
      <w:tr w:rsidR="006E2200" w:rsidRPr="00D03C57" w:rsidTr="00EF6CB3">
        <w:trPr>
          <w:trHeight w:val="1663"/>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RW-37</w:t>
            </w:r>
          </w:p>
        </w:tc>
        <w:tc>
          <w:tcPr>
            <w:tcW w:w="4961" w:type="dxa"/>
            <w:vAlign w:val="center"/>
          </w:tcPr>
          <w:p w:rsidR="006E2200" w:rsidRPr="00CF736B" w:rsidRDefault="006E2200" w:rsidP="00EF6CB3">
            <w:pPr>
              <w:widowControl/>
              <w:snapToGrid w:val="0"/>
              <w:spacing w:line="240" w:lineRule="atLeast"/>
              <w:rPr>
                <w:rFonts w:ascii="仿宋_GB2312" w:eastAsia="仿宋_GB2312" w:hAnsi="宋体" w:cs="宋体"/>
                <w:color w:val="000000"/>
                <w:kern w:val="0"/>
                <w:sz w:val="24"/>
              </w:rPr>
            </w:pPr>
            <w:r w:rsidRPr="00CF736B">
              <w:rPr>
                <w:rFonts w:ascii="仿宋_GB2312" w:eastAsia="仿宋_GB2312" w:hAnsi="宋体" w:cs="宋体" w:hint="eastAsia"/>
                <w:color w:val="000000"/>
                <w:kern w:val="0"/>
                <w:sz w:val="24"/>
              </w:rPr>
              <w:t>建立产业结构调整驱动专业设置与改革、产业技术进步驱动课程改革的机制</w:t>
            </w:r>
          </w:p>
        </w:tc>
        <w:tc>
          <w:tcPr>
            <w:tcW w:w="8222" w:type="dxa"/>
            <w:vAlign w:val="center"/>
          </w:tcPr>
          <w:p w:rsidR="006E2200" w:rsidRDefault="006E2200" w:rsidP="00EF6CB3">
            <w:pPr>
              <w:widowControl/>
              <w:snapToGrid w:val="0"/>
              <w:spacing w:line="240" w:lineRule="atLeast"/>
              <w:rPr>
                <w:rFonts w:ascii="仿宋_GB2312" w:eastAsia="仿宋_GB2312" w:hAnsi="宋体"/>
                <w:bCs/>
                <w:sz w:val="24"/>
                <w:szCs w:val="24"/>
                <w:highlight w:val="yellow"/>
              </w:rPr>
            </w:pPr>
            <w:r w:rsidRPr="00F6561B">
              <w:rPr>
                <w:rFonts w:ascii="仿宋_GB2312" w:eastAsia="仿宋_GB2312" w:hint="eastAsia"/>
                <w:color w:val="000000"/>
                <w:kern w:val="0"/>
                <w:sz w:val="24"/>
              </w:rPr>
              <w:t>高职院校专业设置</w:t>
            </w:r>
            <w:r>
              <w:rPr>
                <w:rFonts w:ascii="仿宋_GB2312" w:eastAsia="仿宋_GB2312" w:hint="eastAsia"/>
                <w:color w:val="000000"/>
                <w:kern w:val="0"/>
                <w:sz w:val="24"/>
              </w:rPr>
              <w:t>与调控机制的建立与实施情况</w:t>
            </w:r>
            <w:r w:rsidRPr="00F6561B">
              <w:rPr>
                <w:rFonts w:ascii="仿宋_GB2312" w:eastAsia="仿宋_GB2312" w:hint="eastAsia"/>
                <w:color w:val="000000"/>
                <w:kern w:val="0"/>
                <w:sz w:val="24"/>
              </w:rPr>
              <w:t>；</w:t>
            </w:r>
            <w:r>
              <w:rPr>
                <w:rFonts w:ascii="仿宋_GB2312" w:eastAsia="仿宋_GB2312" w:hint="eastAsia"/>
                <w:color w:val="000000"/>
                <w:kern w:val="0"/>
                <w:sz w:val="24"/>
              </w:rPr>
              <w:t>适应产业技术进步的课程体系、标准、资源开发及教学实施改革的情况；人才培养</w:t>
            </w:r>
            <w:r w:rsidRPr="00F6561B">
              <w:rPr>
                <w:rFonts w:ascii="仿宋_GB2312" w:eastAsia="仿宋_GB2312" w:hint="eastAsia"/>
                <w:color w:val="000000"/>
                <w:kern w:val="0"/>
                <w:sz w:val="24"/>
              </w:rPr>
              <w:t>和重点产业人才供需年度报告制度</w:t>
            </w:r>
            <w:r>
              <w:rPr>
                <w:rFonts w:ascii="仿宋_GB2312" w:eastAsia="仿宋_GB2312" w:hint="eastAsia"/>
                <w:color w:val="000000"/>
                <w:kern w:val="0"/>
                <w:sz w:val="24"/>
              </w:rPr>
              <w:t>建设情况；院校</w:t>
            </w:r>
            <w:r w:rsidRPr="00F6561B">
              <w:rPr>
                <w:rFonts w:ascii="仿宋_GB2312" w:eastAsia="仿宋_GB2312" w:hint="eastAsia"/>
                <w:color w:val="000000"/>
                <w:kern w:val="0"/>
                <w:sz w:val="24"/>
              </w:rPr>
              <w:t>与行业、企业人才供需平台搭建</w:t>
            </w:r>
            <w:r>
              <w:rPr>
                <w:rFonts w:ascii="仿宋_GB2312" w:eastAsia="仿宋_GB2312" w:hint="eastAsia"/>
                <w:color w:val="000000"/>
                <w:kern w:val="0"/>
                <w:sz w:val="24"/>
              </w:rPr>
              <w:t>及</w:t>
            </w:r>
            <w:r w:rsidRPr="00F6561B">
              <w:rPr>
                <w:rFonts w:ascii="仿宋_GB2312" w:eastAsia="仿宋_GB2312" w:hint="eastAsia"/>
                <w:color w:val="000000"/>
                <w:kern w:val="0"/>
                <w:sz w:val="24"/>
              </w:rPr>
              <w:t>行业企业对人才需求预测</w:t>
            </w:r>
            <w:r>
              <w:rPr>
                <w:rFonts w:ascii="仿宋_GB2312" w:eastAsia="仿宋_GB2312" w:hint="eastAsia"/>
                <w:color w:val="000000"/>
                <w:kern w:val="0"/>
                <w:sz w:val="24"/>
              </w:rPr>
              <w:t>的</w:t>
            </w:r>
            <w:r w:rsidRPr="00F6561B">
              <w:rPr>
                <w:rFonts w:ascii="仿宋_GB2312" w:eastAsia="仿宋_GB2312" w:hint="eastAsia"/>
                <w:color w:val="000000"/>
                <w:kern w:val="0"/>
                <w:sz w:val="24"/>
              </w:rPr>
              <w:t>情况</w:t>
            </w:r>
            <w:r>
              <w:rPr>
                <w:rFonts w:ascii="仿宋_GB2312" w:eastAsia="仿宋_GB2312" w:hint="eastAsia"/>
                <w:color w:val="000000"/>
                <w:kern w:val="0"/>
                <w:sz w:val="24"/>
              </w:rPr>
              <w:t>等。</w:t>
            </w:r>
          </w:p>
        </w:tc>
      </w:tr>
      <w:tr w:rsidR="006E2200" w:rsidRPr="00D03C57" w:rsidTr="00EF6CB3">
        <w:trPr>
          <w:trHeight w:val="346"/>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RW-38</w:t>
            </w:r>
          </w:p>
        </w:tc>
        <w:tc>
          <w:tcPr>
            <w:tcW w:w="4961" w:type="dxa"/>
            <w:vAlign w:val="center"/>
          </w:tcPr>
          <w:p w:rsidR="006E2200" w:rsidRPr="00CF736B" w:rsidRDefault="006E2200" w:rsidP="00EF6CB3">
            <w:pPr>
              <w:widowControl/>
              <w:snapToGrid w:val="0"/>
              <w:spacing w:line="240" w:lineRule="atLeast"/>
              <w:rPr>
                <w:rFonts w:ascii="仿宋_GB2312" w:eastAsia="仿宋_GB2312" w:hAnsi="宋体" w:cs="宋体"/>
                <w:color w:val="000000"/>
                <w:kern w:val="0"/>
                <w:sz w:val="24"/>
              </w:rPr>
            </w:pPr>
            <w:r w:rsidRPr="001D1AB2">
              <w:rPr>
                <w:rFonts w:ascii="仿宋_GB2312" w:eastAsia="仿宋_GB2312" w:hAnsi="宋体" w:cs="宋体" w:hint="eastAsia"/>
                <w:color w:val="000000"/>
                <w:kern w:val="0"/>
                <w:sz w:val="24"/>
              </w:rPr>
              <w:t>重点服务中国制造</w:t>
            </w:r>
            <w:r w:rsidRPr="001D1AB2">
              <w:rPr>
                <w:rFonts w:ascii="仿宋_GB2312" w:eastAsia="仿宋_GB2312" w:hAnsi="宋体" w:cs="宋体"/>
                <w:color w:val="000000"/>
                <w:kern w:val="0"/>
                <w:sz w:val="24"/>
              </w:rPr>
              <w:t>2025</w:t>
            </w:r>
            <w:r>
              <w:rPr>
                <w:rFonts w:ascii="仿宋_GB2312" w:eastAsia="仿宋_GB2312" w:hAnsi="宋体" w:cs="宋体" w:hint="eastAsia"/>
                <w:color w:val="000000"/>
                <w:kern w:val="0"/>
                <w:sz w:val="24"/>
              </w:rPr>
              <w:t>，</w:t>
            </w:r>
            <w:r w:rsidRPr="0047478E">
              <w:rPr>
                <w:rFonts w:ascii="仿宋_GB2312" w:eastAsia="仿宋_GB2312" w:hAnsi="宋体" w:cs="宋体" w:hint="eastAsia"/>
                <w:color w:val="000000"/>
                <w:kern w:val="0"/>
                <w:sz w:val="24"/>
              </w:rPr>
              <w:t>主动适应数字化网络化智能化制造需要，</w:t>
            </w:r>
            <w:r w:rsidRPr="004D1236">
              <w:rPr>
                <w:rFonts w:ascii="仿宋_GB2312" w:eastAsia="仿宋_GB2312" w:hAnsi="宋体" w:cs="宋体" w:hint="eastAsia"/>
                <w:color w:val="000000"/>
                <w:kern w:val="0"/>
                <w:sz w:val="24"/>
              </w:rPr>
              <w:t>围绕强化工业基础、提升产品质量、发展制造业相关的生产性服务业</w:t>
            </w:r>
            <w:r w:rsidRPr="0047478E">
              <w:rPr>
                <w:rFonts w:ascii="仿宋_GB2312" w:eastAsia="仿宋_GB2312" w:hAnsi="宋体" w:cs="宋体" w:hint="eastAsia"/>
                <w:color w:val="000000"/>
                <w:kern w:val="0"/>
                <w:sz w:val="24"/>
              </w:rPr>
              <w:t>调整专业、培养人才</w:t>
            </w:r>
          </w:p>
        </w:tc>
        <w:tc>
          <w:tcPr>
            <w:tcW w:w="8222" w:type="dxa"/>
            <w:vAlign w:val="center"/>
          </w:tcPr>
          <w:p w:rsidR="006E2200" w:rsidRDefault="006E2200" w:rsidP="00EF6CB3">
            <w:pPr>
              <w:widowControl/>
              <w:snapToGrid w:val="0"/>
              <w:spacing w:line="240" w:lineRule="atLeast"/>
              <w:rPr>
                <w:rFonts w:ascii="仿宋_GB2312" w:eastAsia="仿宋_GB2312" w:hAnsi="宋体"/>
                <w:bCs/>
                <w:sz w:val="24"/>
                <w:szCs w:val="24"/>
                <w:highlight w:val="yellow"/>
              </w:rPr>
            </w:pPr>
            <w:r>
              <w:rPr>
                <w:rFonts w:ascii="仿宋_GB2312" w:eastAsia="仿宋_GB2312" w:hint="eastAsia"/>
                <w:color w:val="000000"/>
                <w:kern w:val="0"/>
                <w:sz w:val="24"/>
              </w:rPr>
              <w:t>围绕中国制造2025扶持高职专业发展的相关政策制定及落实</w:t>
            </w:r>
            <w:r w:rsidRPr="00F6561B">
              <w:rPr>
                <w:rFonts w:ascii="仿宋_GB2312" w:eastAsia="仿宋_GB2312" w:hint="eastAsia"/>
                <w:color w:val="000000"/>
                <w:kern w:val="0"/>
                <w:sz w:val="24"/>
              </w:rPr>
              <w:t>情况</w:t>
            </w:r>
            <w:r>
              <w:rPr>
                <w:rFonts w:ascii="仿宋_GB2312" w:eastAsia="仿宋_GB2312" w:hint="eastAsia"/>
                <w:color w:val="000000"/>
                <w:kern w:val="0"/>
                <w:sz w:val="24"/>
              </w:rPr>
              <w:t>；相关</w:t>
            </w:r>
            <w:r w:rsidRPr="00F6561B">
              <w:rPr>
                <w:rFonts w:ascii="仿宋_GB2312" w:eastAsia="仿宋_GB2312" w:hint="eastAsia"/>
                <w:color w:val="000000"/>
                <w:kern w:val="0"/>
                <w:sz w:val="24"/>
              </w:rPr>
              <w:t>生产性服务业</w:t>
            </w:r>
            <w:r>
              <w:rPr>
                <w:rFonts w:ascii="仿宋_GB2312" w:eastAsia="仿宋_GB2312" w:hint="eastAsia"/>
                <w:color w:val="000000"/>
                <w:kern w:val="0"/>
                <w:sz w:val="24"/>
              </w:rPr>
              <w:t>专业设置与调整、人才培养、实验实训场所建设的情况；相关</w:t>
            </w:r>
            <w:r w:rsidRPr="00F6561B">
              <w:rPr>
                <w:rFonts w:ascii="仿宋_GB2312" w:eastAsia="仿宋_GB2312" w:hint="eastAsia"/>
                <w:color w:val="000000"/>
                <w:kern w:val="0"/>
                <w:sz w:val="24"/>
              </w:rPr>
              <w:t>专业学生</w:t>
            </w:r>
            <w:r>
              <w:rPr>
                <w:rFonts w:ascii="仿宋_GB2312" w:eastAsia="仿宋_GB2312" w:hint="eastAsia"/>
                <w:color w:val="000000"/>
                <w:kern w:val="0"/>
                <w:sz w:val="24"/>
              </w:rPr>
              <w:t>规模及就业情况等</w:t>
            </w:r>
            <w:r w:rsidRPr="00F6561B">
              <w:rPr>
                <w:rFonts w:ascii="仿宋_GB2312" w:eastAsia="仿宋_GB2312" w:hint="eastAsia"/>
                <w:color w:val="000000"/>
                <w:kern w:val="0"/>
                <w:sz w:val="24"/>
              </w:rPr>
              <w:t>。</w:t>
            </w:r>
          </w:p>
        </w:tc>
      </w:tr>
      <w:tr w:rsidR="006E2200" w:rsidRPr="00D03C57" w:rsidTr="00EF6CB3">
        <w:trPr>
          <w:trHeight w:val="852"/>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lastRenderedPageBreak/>
              <w:t>RW-39</w:t>
            </w:r>
          </w:p>
        </w:tc>
        <w:tc>
          <w:tcPr>
            <w:tcW w:w="4961" w:type="dxa"/>
            <w:vAlign w:val="center"/>
          </w:tcPr>
          <w:p w:rsidR="006E2200" w:rsidRPr="00287CDA" w:rsidRDefault="006E2200" w:rsidP="00EF6CB3">
            <w:pPr>
              <w:widowControl/>
              <w:snapToGrid w:val="0"/>
              <w:spacing w:line="240" w:lineRule="atLeast"/>
              <w:rPr>
                <w:rFonts w:ascii="仿宋_GB2312" w:eastAsia="仿宋_GB2312" w:hAnsi="宋体" w:cs="宋体"/>
                <w:color w:val="000000"/>
                <w:kern w:val="0"/>
                <w:sz w:val="24"/>
              </w:rPr>
            </w:pPr>
            <w:r w:rsidRPr="001D1AB2">
              <w:rPr>
                <w:rFonts w:ascii="仿宋_GB2312" w:eastAsia="仿宋_GB2312" w:hAnsi="宋体" w:cs="宋体" w:hint="eastAsia"/>
                <w:color w:val="000000"/>
                <w:kern w:val="0"/>
                <w:sz w:val="24"/>
              </w:rPr>
              <w:t>优先保证新一代信息技术产业、高档数控机床和机器人、航空航天装备、海洋工程装备及高技术船舶、先进轨道交通装备、节能与新能源汽车、电力装备、农机装备、新材料、生物医药及高性能医疗器械产业相关专业</w:t>
            </w:r>
            <w:r>
              <w:rPr>
                <w:rFonts w:ascii="仿宋_GB2312" w:eastAsia="仿宋_GB2312" w:hAnsi="宋体" w:cs="宋体" w:hint="eastAsia"/>
                <w:color w:val="000000"/>
                <w:kern w:val="0"/>
                <w:sz w:val="24"/>
              </w:rPr>
              <w:t>的</w:t>
            </w:r>
            <w:r w:rsidRPr="001D1AB2">
              <w:rPr>
                <w:rFonts w:ascii="仿宋_GB2312" w:eastAsia="仿宋_GB2312" w:hAnsi="宋体" w:cs="宋体" w:hint="eastAsia"/>
                <w:color w:val="000000"/>
                <w:kern w:val="0"/>
                <w:sz w:val="24"/>
              </w:rPr>
              <w:t>布局与发展</w:t>
            </w:r>
          </w:p>
        </w:tc>
        <w:tc>
          <w:tcPr>
            <w:tcW w:w="8222" w:type="dxa"/>
            <w:vAlign w:val="center"/>
          </w:tcPr>
          <w:p w:rsidR="006E2200" w:rsidRDefault="006E2200" w:rsidP="00EF6CB3">
            <w:pPr>
              <w:widowControl/>
              <w:snapToGrid w:val="0"/>
              <w:spacing w:line="240" w:lineRule="atLeast"/>
              <w:rPr>
                <w:rFonts w:ascii="仿宋_GB2312" w:eastAsia="仿宋_GB2312" w:hAnsi="宋体"/>
                <w:bCs/>
                <w:sz w:val="24"/>
                <w:szCs w:val="24"/>
                <w:highlight w:val="yellow"/>
              </w:rPr>
            </w:pPr>
            <w:r w:rsidRPr="00F6561B">
              <w:rPr>
                <w:rFonts w:ascii="仿宋_GB2312" w:eastAsia="仿宋_GB2312" w:hint="eastAsia"/>
                <w:color w:val="000000"/>
                <w:kern w:val="0"/>
                <w:sz w:val="24"/>
              </w:rPr>
              <w:t>扶持相关</w:t>
            </w:r>
            <w:r>
              <w:rPr>
                <w:rFonts w:ascii="仿宋_GB2312" w:eastAsia="仿宋_GB2312" w:hint="eastAsia"/>
                <w:color w:val="000000"/>
                <w:kern w:val="0"/>
                <w:sz w:val="24"/>
              </w:rPr>
              <w:t>专业发展</w:t>
            </w:r>
            <w:r w:rsidRPr="00F6561B">
              <w:rPr>
                <w:rFonts w:ascii="仿宋_GB2312" w:eastAsia="仿宋_GB2312" w:hint="eastAsia"/>
                <w:color w:val="000000"/>
                <w:kern w:val="0"/>
                <w:sz w:val="24"/>
              </w:rPr>
              <w:t>政策</w:t>
            </w:r>
            <w:r>
              <w:rPr>
                <w:rFonts w:ascii="仿宋_GB2312" w:eastAsia="仿宋_GB2312" w:hint="eastAsia"/>
                <w:color w:val="000000"/>
                <w:kern w:val="0"/>
                <w:sz w:val="24"/>
              </w:rPr>
              <w:t>的制定及落实</w:t>
            </w:r>
            <w:r w:rsidRPr="00F6561B">
              <w:rPr>
                <w:rFonts w:ascii="仿宋_GB2312" w:eastAsia="仿宋_GB2312" w:hint="eastAsia"/>
                <w:color w:val="000000"/>
                <w:kern w:val="0"/>
                <w:sz w:val="24"/>
              </w:rPr>
              <w:t>情况；</w:t>
            </w:r>
            <w:r>
              <w:rPr>
                <w:rFonts w:ascii="仿宋_GB2312" w:eastAsia="仿宋_GB2312" w:hint="eastAsia"/>
                <w:color w:val="000000"/>
                <w:kern w:val="0"/>
                <w:sz w:val="24"/>
              </w:rPr>
              <w:t>相关专业设置与调整、人才培养、实验实训场所建设情况；相关</w:t>
            </w:r>
            <w:r w:rsidRPr="00F6561B">
              <w:rPr>
                <w:rFonts w:ascii="仿宋_GB2312" w:eastAsia="仿宋_GB2312" w:hint="eastAsia"/>
                <w:color w:val="000000"/>
                <w:kern w:val="0"/>
                <w:sz w:val="24"/>
              </w:rPr>
              <w:t>专业学生</w:t>
            </w:r>
            <w:r>
              <w:rPr>
                <w:rFonts w:ascii="仿宋_GB2312" w:eastAsia="仿宋_GB2312" w:hint="eastAsia"/>
                <w:color w:val="000000"/>
                <w:kern w:val="0"/>
                <w:sz w:val="24"/>
              </w:rPr>
              <w:t>规模及就业情况等</w:t>
            </w:r>
            <w:r w:rsidRPr="00F6561B">
              <w:rPr>
                <w:rFonts w:ascii="仿宋_GB2312" w:eastAsia="仿宋_GB2312" w:hint="eastAsia"/>
                <w:color w:val="000000"/>
                <w:kern w:val="0"/>
                <w:sz w:val="24"/>
              </w:rPr>
              <w:t>。</w:t>
            </w:r>
          </w:p>
        </w:tc>
      </w:tr>
      <w:tr w:rsidR="006E2200" w:rsidRPr="00D03C57" w:rsidTr="00EF6CB3">
        <w:trPr>
          <w:trHeight w:val="1150"/>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RW-40</w:t>
            </w:r>
          </w:p>
        </w:tc>
        <w:tc>
          <w:tcPr>
            <w:tcW w:w="4961" w:type="dxa"/>
            <w:vAlign w:val="center"/>
          </w:tcPr>
          <w:p w:rsidR="006E2200" w:rsidRPr="002A1603" w:rsidRDefault="006E2200" w:rsidP="00EF6CB3">
            <w:pPr>
              <w:widowControl/>
              <w:snapToGrid w:val="0"/>
              <w:spacing w:line="240" w:lineRule="atLeast"/>
              <w:rPr>
                <w:rFonts w:ascii="仿宋_GB2312" w:eastAsia="仿宋_GB2312" w:hAnsi="宋体" w:cs="宋体"/>
                <w:color w:val="000000"/>
                <w:kern w:val="0"/>
                <w:sz w:val="24"/>
              </w:rPr>
            </w:pPr>
            <w:r w:rsidRPr="001D1AB2">
              <w:rPr>
                <w:rFonts w:ascii="仿宋_GB2312" w:eastAsia="仿宋_GB2312" w:hAnsi="宋体" w:cs="宋体" w:hint="eastAsia"/>
                <w:color w:val="000000"/>
                <w:kern w:val="0"/>
                <w:sz w:val="24"/>
              </w:rPr>
              <w:t>加强现代服务业亟需人才培养，加快满足社会建设和社会管理人才需求</w:t>
            </w:r>
          </w:p>
        </w:tc>
        <w:tc>
          <w:tcPr>
            <w:tcW w:w="8222" w:type="dxa"/>
            <w:vAlign w:val="center"/>
          </w:tcPr>
          <w:p w:rsidR="006E2200" w:rsidRDefault="006E2200" w:rsidP="00EF6CB3">
            <w:pPr>
              <w:widowControl/>
              <w:snapToGrid w:val="0"/>
              <w:spacing w:line="240" w:lineRule="atLeast"/>
              <w:rPr>
                <w:rFonts w:ascii="仿宋_GB2312" w:eastAsia="仿宋_GB2312"/>
                <w:kern w:val="0"/>
                <w:sz w:val="24"/>
                <w:highlight w:val="yellow"/>
              </w:rPr>
            </w:pPr>
            <w:r w:rsidRPr="00F6561B">
              <w:rPr>
                <w:rFonts w:ascii="仿宋_GB2312" w:eastAsia="仿宋_GB2312" w:hint="eastAsia"/>
                <w:color w:val="000000"/>
                <w:kern w:val="0"/>
                <w:sz w:val="24"/>
              </w:rPr>
              <w:t>扶持相关</w:t>
            </w:r>
            <w:r>
              <w:rPr>
                <w:rFonts w:ascii="仿宋_GB2312" w:eastAsia="仿宋_GB2312" w:hint="eastAsia"/>
                <w:color w:val="000000"/>
                <w:kern w:val="0"/>
                <w:sz w:val="24"/>
              </w:rPr>
              <w:t>专业发展</w:t>
            </w:r>
            <w:r w:rsidRPr="00F6561B">
              <w:rPr>
                <w:rFonts w:ascii="仿宋_GB2312" w:eastAsia="仿宋_GB2312" w:hint="eastAsia"/>
                <w:color w:val="000000"/>
                <w:kern w:val="0"/>
                <w:sz w:val="24"/>
              </w:rPr>
              <w:t>政策</w:t>
            </w:r>
            <w:r>
              <w:rPr>
                <w:rFonts w:ascii="仿宋_GB2312" w:eastAsia="仿宋_GB2312" w:hint="eastAsia"/>
                <w:color w:val="000000"/>
                <w:kern w:val="0"/>
                <w:sz w:val="24"/>
              </w:rPr>
              <w:t>的制定及落实</w:t>
            </w:r>
            <w:r w:rsidRPr="00F6561B">
              <w:rPr>
                <w:rFonts w:ascii="仿宋_GB2312" w:eastAsia="仿宋_GB2312" w:hint="eastAsia"/>
                <w:color w:val="000000"/>
                <w:kern w:val="0"/>
                <w:sz w:val="24"/>
              </w:rPr>
              <w:t>情况；</w:t>
            </w:r>
            <w:r>
              <w:rPr>
                <w:rFonts w:ascii="仿宋_GB2312" w:eastAsia="仿宋_GB2312" w:hint="eastAsia"/>
                <w:color w:val="000000"/>
                <w:kern w:val="0"/>
                <w:sz w:val="24"/>
              </w:rPr>
              <w:t>相关专业设置与调整、人才培养、实验实训场所建设等情况；相关</w:t>
            </w:r>
            <w:r w:rsidRPr="00F6561B">
              <w:rPr>
                <w:rFonts w:ascii="仿宋_GB2312" w:eastAsia="仿宋_GB2312" w:hint="eastAsia"/>
                <w:color w:val="000000"/>
                <w:kern w:val="0"/>
                <w:sz w:val="24"/>
              </w:rPr>
              <w:t>专业学生</w:t>
            </w:r>
            <w:r>
              <w:rPr>
                <w:rFonts w:ascii="仿宋_GB2312" w:eastAsia="仿宋_GB2312" w:hint="eastAsia"/>
                <w:color w:val="000000"/>
                <w:kern w:val="0"/>
                <w:sz w:val="24"/>
              </w:rPr>
              <w:t>规模及就业情况等；</w:t>
            </w:r>
            <w:r w:rsidRPr="00F6561B">
              <w:rPr>
                <w:rFonts w:ascii="仿宋_GB2312" w:eastAsia="仿宋_GB2312" w:hint="eastAsia"/>
                <w:color w:val="000000"/>
                <w:kern w:val="0"/>
                <w:sz w:val="24"/>
              </w:rPr>
              <w:t>现代服务业职业标准、行业标准</w:t>
            </w:r>
            <w:r>
              <w:rPr>
                <w:rFonts w:ascii="仿宋_GB2312" w:eastAsia="仿宋_GB2312" w:hint="eastAsia"/>
                <w:color w:val="000000"/>
                <w:kern w:val="0"/>
                <w:sz w:val="24"/>
              </w:rPr>
              <w:t>引入教学的情况等</w:t>
            </w:r>
            <w:r w:rsidRPr="00F6561B">
              <w:rPr>
                <w:rFonts w:ascii="仿宋_GB2312" w:eastAsia="仿宋_GB2312" w:hint="eastAsia"/>
                <w:color w:val="000000"/>
                <w:kern w:val="0"/>
                <w:sz w:val="24"/>
              </w:rPr>
              <w:t>。</w:t>
            </w:r>
          </w:p>
        </w:tc>
      </w:tr>
      <w:tr w:rsidR="006E2200" w:rsidRPr="00D03C57" w:rsidTr="00EF6CB3">
        <w:trPr>
          <w:trHeight w:val="1707"/>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RW-41</w:t>
            </w:r>
          </w:p>
        </w:tc>
        <w:tc>
          <w:tcPr>
            <w:tcW w:w="4961" w:type="dxa"/>
            <w:vAlign w:val="center"/>
          </w:tcPr>
          <w:p w:rsidR="006E2200" w:rsidRPr="00287CDA" w:rsidDel="007C2919" w:rsidRDefault="006E2200" w:rsidP="00EF6CB3">
            <w:pPr>
              <w:widowControl/>
              <w:snapToGrid w:val="0"/>
              <w:spacing w:line="240" w:lineRule="atLeast"/>
              <w:rPr>
                <w:rFonts w:ascii="仿宋_GB2312" w:eastAsia="仿宋_GB2312"/>
                <w:color w:val="000000"/>
                <w:kern w:val="0"/>
                <w:sz w:val="24"/>
              </w:rPr>
            </w:pPr>
            <w:r w:rsidRPr="002E286F">
              <w:rPr>
                <w:rFonts w:ascii="仿宋_GB2312" w:eastAsia="仿宋_GB2312" w:hint="eastAsia"/>
                <w:color w:val="000000"/>
                <w:kern w:val="0"/>
                <w:sz w:val="24"/>
              </w:rPr>
              <w:t>扩大与“一带一路”沿线国家的职业教育合作</w:t>
            </w:r>
            <w:r>
              <w:rPr>
                <w:rFonts w:ascii="仿宋_GB2312" w:eastAsia="仿宋_GB2312" w:hint="eastAsia"/>
                <w:color w:val="000000"/>
                <w:kern w:val="0"/>
                <w:sz w:val="24"/>
              </w:rPr>
              <w:t>；</w:t>
            </w:r>
            <w:r w:rsidRPr="00287CDA">
              <w:rPr>
                <w:rFonts w:ascii="仿宋_GB2312" w:eastAsia="仿宋_GB2312" w:hint="eastAsia"/>
                <w:color w:val="000000"/>
                <w:kern w:val="0"/>
                <w:sz w:val="24"/>
              </w:rPr>
              <w:t>服务“走出去”企业需求，培养具有国际视</w:t>
            </w:r>
            <w:r>
              <w:rPr>
                <w:rFonts w:ascii="仿宋_GB2312" w:eastAsia="仿宋_GB2312" w:hint="eastAsia"/>
                <w:color w:val="000000"/>
                <w:kern w:val="0"/>
                <w:sz w:val="24"/>
              </w:rPr>
              <w:t>野、通晓国际规则的技术技能人才和中国企业海外生产经营需要的本土人才；</w:t>
            </w:r>
            <w:r w:rsidRPr="002E286F">
              <w:rPr>
                <w:rFonts w:ascii="仿宋_GB2312" w:eastAsia="仿宋_GB2312" w:hint="eastAsia"/>
                <w:color w:val="000000"/>
                <w:kern w:val="0"/>
                <w:sz w:val="24"/>
              </w:rPr>
              <w:t>配合“走出去”企业</w:t>
            </w:r>
            <w:r>
              <w:rPr>
                <w:rFonts w:ascii="仿宋_GB2312" w:eastAsia="仿宋_GB2312" w:hint="eastAsia"/>
                <w:color w:val="000000"/>
                <w:kern w:val="0"/>
                <w:sz w:val="24"/>
              </w:rPr>
              <w:t>面向</w:t>
            </w:r>
            <w:r w:rsidRPr="002E286F">
              <w:rPr>
                <w:rFonts w:ascii="仿宋_GB2312" w:eastAsia="仿宋_GB2312" w:hint="eastAsia"/>
                <w:color w:val="000000"/>
                <w:kern w:val="0"/>
                <w:sz w:val="24"/>
              </w:rPr>
              <w:t>当地员工开展技术技能培训和学历职业教育</w:t>
            </w:r>
            <w:r>
              <w:rPr>
                <w:rFonts w:ascii="仿宋_GB2312" w:eastAsia="仿宋_GB2312" w:hint="eastAsia"/>
                <w:color w:val="000000"/>
                <w:kern w:val="0"/>
                <w:sz w:val="24"/>
              </w:rPr>
              <w:t>；</w:t>
            </w:r>
            <w:r w:rsidRPr="00287CDA">
              <w:rPr>
                <w:rFonts w:ascii="仿宋_GB2312" w:eastAsia="仿宋_GB2312" w:hint="eastAsia"/>
                <w:color w:val="000000"/>
                <w:kern w:val="0"/>
                <w:sz w:val="24"/>
              </w:rPr>
              <w:t>支持专科高等职业院校国（境）外办学，为周边国家培养熟悉中华传统文化、当地经济发展亟需的技术技能人才</w:t>
            </w:r>
          </w:p>
        </w:tc>
        <w:tc>
          <w:tcPr>
            <w:tcW w:w="8222" w:type="dxa"/>
            <w:vAlign w:val="center"/>
          </w:tcPr>
          <w:p w:rsidR="006E2200" w:rsidRDefault="006E2200" w:rsidP="00EF6CB3">
            <w:pPr>
              <w:widowControl/>
              <w:snapToGrid w:val="0"/>
              <w:spacing w:line="240" w:lineRule="atLeast"/>
              <w:rPr>
                <w:rFonts w:ascii="仿宋_GB2312" w:eastAsia="仿宋_GB2312"/>
                <w:kern w:val="0"/>
                <w:sz w:val="24"/>
                <w:highlight w:val="yellow"/>
              </w:rPr>
            </w:pPr>
            <w:r>
              <w:rPr>
                <w:rFonts w:ascii="仿宋_GB2312" w:eastAsia="仿宋_GB2312" w:hint="eastAsia"/>
                <w:color w:val="000000"/>
                <w:kern w:val="0"/>
                <w:sz w:val="24"/>
              </w:rPr>
              <w:t>与“一带一路”沿线国家开展职业教育合作情况；</w:t>
            </w:r>
            <w:r w:rsidRPr="00287CDA">
              <w:rPr>
                <w:rFonts w:ascii="仿宋_GB2312" w:eastAsia="仿宋_GB2312" w:hint="eastAsia"/>
                <w:color w:val="000000"/>
                <w:kern w:val="0"/>
                <w:sz w:val="24"/>
              </w:rPr>
              <w:t>服务“走出去”企业</w:t>
            </w:r>
            <w:r>
              <w:rPr>
                <w:rFonts w:ascii="仿宋_GB2312" w:eastAsia="仿宋_GB2312" w:hint="eastAsia"/>
                <w:color w:val="000000"/>
                <w:kern w:val="0"/>
                <w:sz w:val="24"/>
              </w:rPr>
              <w:t>在</w:t>
            </w:r>
            <w:r w:rsidRPr="00287CDA">
              <w:rPr>
                <w:rFonts w:ascii="仿宋_GB2312" w:eastAsia="仿宋_GB2312" w:hint="eastAsia"/>
                <w:color w:val="000000"/>
                <w:kern w:val="0"/>
                <w:sz w:val="24"/>
              </w:rPr>
              <w:t>国（境）</w:t>
            </w:r>
            <w:r>
              <w:rPr>
                <w:rFonts w:ascii="仿宋_GB2312" w:eastAsia="仿宋_GB2312" w:hint="eastAsia"/>
                <w:color w:val="000000"/>
                <w:kern w:val="0"/>
                <w:sz w:val="24"/>
              </w:rPr>
              <w:t>内培养人才及海外就业情况；</w:t>
            </w:r>
            <w:r w:rsidRPr="002E286F">
              <w:rPr>
                <w:rFonts w:ascii="仿宋_GB2312" w:eastAsia="仿宋_GB2312" w:hint="eastAsia"/>
                <w:color w:val="000000"/>
                <w:kern w:val="0"/>
                <w:sz w:val="24"/>
              </w:rPr>
              <w:t>配合“走出去”企业</w:t>
            </w:r>
            <w:r>
              <w:rPr>
                <w:rFonts w:ascii="仿宋_GB2312" w:eastAsia="仿宋_GB2312" w:hint="eastAsia"/>
                <w:color w:val="000000"/>
                <w:kern w:val="0"/>
                <w:sz w:val="24"/>
              </w:rPr>
              <w:t>在</w:t>
            </w:r>
            <w:r w:rsidRPr="00287CDA">
              <w:rPr>
                <w:rFonts w:ascii="仿宋_GB2312" w:eastAsia="仿宋_GB2312" w:hint="eastAsia"/>
                <w:color w:val="000000"/>
                <w:kern w:val="0"/>
                <w:sz w:val="24"/>
              </w:rPr>
              <w:t>国（境）外</w:t>
            </w:r>
            <w:r>
              <w:rPr>
                <w:rFonts w:ascii="仿宋_GB2312" w:eastAsia="仿宋_GB2312" w:hint="eastAsia"/>
                <w:color w:val="000000"/>
                <w:kern w:val="0"/>
                <w:sz w:val="24"/>
              </w:rPr>
              <w:t>面向</w:t>
            </w:r>
            <w:r w:rsidRPr="002E286F">
              <w:rPr>
                <w:rFonts w:ascii="仿宋_GB2312" w:eastAsia="仿宋_GB2312" w:hint="eastAsia"/>
                <w:color w:val="000000"/>
                <w:kern w:val="0"/>
                <w:sz w:val="24"/>
              </w:rPr>
              <w:t>当地员工开展技术技能培训和学历职业教育</w:t>
            </w:r>
            <w:r>
              <w:rPr>
                <w:rFonts w:ascii="仿宋_GB2312" w:eastAsia="仿宋_GB2312" w:hint="eastAsia"/>
                <w:color w:val="000000"/>
                <w:kern w:val="0"/>
                <w:sz w:val="24"/>
              </w:rPr>
              <w:t>的情况；</w:t>
            </w:r>
            <w:r w:rsidRPr="00287CDA">
              <w:rPr>
                <w:rFonts w:ascii="仿宋_GB2312" w:eastAsia="仿宋_GB2312" w:hint="eastAsia"/>
                <w:color w:val="000000"/>
                <w:kern w:val="0"/>
                <w:sz w:val="24"/>
              </w:rPr>
              <w:t>专科高等职业院校</w:t>
            </w:r>
            <w:r>
              <w:rPr>
                <w:rFonts w:ascii="仿宋_GB2312" w:eastAsia="仿宋_GB2312" w:hint="eastAsia"/>
                <w:color w:val="000000"/>
                <w:kern w:val="0"/>
                <w:sz w:val="24"/>
              </w:rPr>
              <w:t>在</w:t>
            </w:r>
            <w:r w:rsidRPr="00287CDA">
              <w:rPr>
                <w:rFonts w:ascii="仿宋_GB2312" w:eastAsia="仿宋_GB2312" w:hint="eastAsia"/>
                <w:color w:val="000000"/>
                <w:kern w:val="0"/>
                <w:sz w:val="24"/>
              </w:rPr>
              <w:t>国（境）外办学</w:t>
            </w:r>
            <w:r>
              <w:rPr>
                <w:rFonts w:ascii="仿宋_GB2312" w:eastAsia="仿宋_GB2312" w:hint="eastAsia"/>
                <w:color w:val="000000"/>
                <w:kern w:val="0"/>
                <w:sz w:val="24"/>
              </w:rPr>
              <w:t>的支持政策及办学情况等</w:t>
            </w:r>
            <w:r w:rsidRPr="004C710A">
              <w:rPr>
                <w:rFonts w:ascii="仿宋_GB2312" w:eastAsia="仿宋_GB2312" w:hint="eastAsia"/>
                <w:color w:val="000000"/>
                <w:kern w:val="0"/>
                <w:sz w:val="24"/>
              </w:rPr>
              <w:t>。</w:t>
            </w:r>
          </w:p>
        </w:tc>
      </w:tr>
      <w:tr w:rsidR="006E2200" w:rsidRPr="00D03C57" w:rsidTr="00EF6CB3">
        <w:trPr>
          <w:trHeight w:val="629"/>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RW-42</w:t>
            </w:r>
          </w:p>
        </w:tc>
        <w:tc>
          <w:tcPr>
            <w:tcW w:w="4961" w:type="dxa"/>
            <w:vAlign w:val="center"/>
          </w:tcPr>
          <w:p w:rsidR="006E2200" w:rsidRPr="00287CDA" w:rsidRDefault="006E2200" w:rsidP="00EF6CB3">
            <w:pPr>
              <w:widowControl/>
              <w:snapToGrid w:val="0"/>
              <w:spacing w:line="240" w:lineRule="atLeast"/>
              <w:rPr>
                <w:rFonts w:ascii="仿宋_GB2312" w:eastAsia="仿宋_GB2312" w:hAnsi="宋体" w:cs="宋体"/>
                <w:color w:val="000000"/>
                <w:kern w:val="0"/>
                <w:sz w:val="24"/>
              </w:rPr>
            </w:pPr>
            <w:r>
              <w:rPr>
                <w:rFonts w:ascii="仿宋_GB2312" w:eastAsia="仿宋_GB2312" w:hAnsi="宋体" w:cs="宋体" w:hint="eastAsia"/>
                <w:color w:val="000000"/>
                <w:kern w:val="0"/>
                <w:sz w:val="24"/>
              </w:rPr>
              <w:t>促进专业教育与创新创业教育有机融合；</w:t>
            </w:r>
            <w:r w:rsidRPr="00944572">
              <w:rPr>
                <w:rFonts w:ascii="仿宋_GB2312" w:eastAsia="仿宋_GB2312" w:hAnsi="宋体" w:cs="宋体" w:hint="eastAsia"/>
                <w:color w:val="000000"/>
                <w:kern w:val="0"/>
                <w:sz w:val="24"/>
              </w:rPr>
              <w:t>利用各种资源建设大学科技园、大学生创业园、创业孵化基地和小</w:t>
            </w:r>
            <w:proofErr w:type="gramStart"/>
            <w:r w:rsidRPr="00944572">
              <w:rPr>
                <w:rFonts w:ascii="仿宋_GB2312" w:eastAsia="仿宋_GB2312" w:hAnsi="宋体" w:cs="宋体" w:hint="eastAsia"/>
                <w:color w:val="000000"/>
                <w:kern w:val="0"/>
                <w:sz w:val="24"/>
              </w:rPr>
              <w:t>微企业</w:t>
            </w:r>
            <w:proofErr w:type="gramEnd"/>
            <w:r w:rsidRPr="00944572">
              <w:rPr>
                <w:rFonts w:ascii="仿宋_GB2312" w:eastAsia="仿宋_GB2312" w:hAnsi="宋体" w:cs="宋体" w:hint="eastAsia"/>
                <w:color w:val="000000"/>
                <w:kern w:val="0"/>
                <w:sz w:val="24"/>
              </w:rPr>
              <w:t>创业基地，作为创业教育实践平台</w:t>
            </w:r>
          </w:p>
        </w:tc>
        <w:tc>
          <w:tcPr>
            <w:tcW w:w="8222" w:type="dxa"/>
            <w:vAlign w:val="center"/>
          </w:tcPr>
          <w:p w:rsidR="006E2200" w:rsidRDefault="006E2200" w:rsidP="00EF6CB3">
            <w:pPr>
              <w:widowControl/>
              <w:snapToGrid w:val="0"/>
              <w:spacing w:line="240" w:lineRule="atLeast"/>
              <w:rPr>
                <w:rFonts w:ascii="仿宋_GB2312" w:eastAsia="仿宋_GB2312"/>
                <w:kern w:val="0"/>
                <w:sz w:val="24"/>
                <w:highlight w:val="yellow"/>
              </w:rPr>
            </w:pPr>
            <w:r>
              <w:rPr>
                <w:rFonts w:ascii="仿宋_GB2312" w:eastAsia="仿宋_GB2312" w:hint="eastAsia"/>
                <w:color w:val="000000"/>
                <w:kern w:val="0"/>
                <w:sz w:val="24"/>
              </w:rPr>
              <w:t>支持创新创业教育发展的政策措施；各级各类资金支持</w:t>
            </w:r>
            <w:r>
              <w:rPr>
                <w:rFonts w:ascii="Times New Roman" w:eastAsia="仿宋_GB2312" w:hAnsi="Times New Roman" w:hint="eastAsia"/>
                <w:color w:val="000000"/>
                <w:sz w:val="24"/>
                <w:szCs w:val="24"/>
              </w:rPr>
              <w:t>计划及执行情况</w:t>
            </w:r>
            <w:r>
              <w:rPr>
                <w:rFonts w:ascii="仿宋_GB2312" w:eastAsia="仿宋_GB2312" w:hint="eastAsia"/>
                <w:color w:val="000000"/>
                <w:kern w:val="0"/>
                <w:sz w:val="24"/>
              </w:rPr>
              <w:t>；各</w:t>
            </w:r>
            <w:proofErr w:type="gramStart"/>
            <w:r>
              <w:rPr>
                <w:rFonts w:ascii="仿宋_GB2312" w:eastAsia="仿宋_GB2312" w:hint="eastAsia"/>
                <w:color w:val="000000"/>
                <w:kern w:val="0"/>
                <w:sz w:val="24"/>
              </w:rPr>
              <w:t>类</w:t>
            </w:r>
            <w:r w:rsidRPr="00944572">
              <w:rPr>
                <w:rFonts w:ascii="仿宋_GB2312" w:eastAsia="仿宋_GB2312" w:hAnsi="宋体" w:cs="宋体" w:hint="eastAsia"/>
                <w:color w:val="000000"/>
                <w:kern w:val="0"/>
                <w:sz w:val="24"/>
              </w:rPr>
              <w:t>实践</w:t>
            </w:r>
            <w:proofErr w:type="gramEnd"/>
            <w:r w:rsidRPr="00944572">
              <w:rPr>
                <w:rFonts w:ascii="仿宋_GB2312" w:eastAsia="仿宋_GB2312" w:hAnsi="宋体" w:cs="宋体" w:hint="eastAsia"/>
                <w:color w:val="000000"/>
                <w:kern w:val="0"/>
                <w:sz w:val="24"/>
              </w:rPr>
              <w:t>平台</w:t>
            </w:r>
            <w:r>
              <w:rPr>
                <w:rFonts w:ascii="仿宋_GB2312" w:eastAsia="仿宋_GB2312" w:hAnsi="宋体" w:cs="宋体" w:hint="eastAsia"/>
                <w:color w:val="000000"/>
                <w:kern w:val="0"/>
                <w:sz w:val="24"/>
              </w:rPr>
              <w:t>建设规模，</w:t>
            </w:r>
            <w:r w:rsidRPr="00910B34">
              <w:rPr>
                <w:rFonts w:ascii="仿宋_GB2312" w:eastAsia="仿宋_GB2312" w:hint="eastAsia"/>
                <w:color w:val="000000"/>
                <w:kern w:val="0"/>
                <w:sz w:val="24"/>
              </w:rPr>
              <w:t>“互联网</w:t>
            </w:r>
            <w:r w:rsidRPr="00910B34">
              <w:rPr>
                <w:rFonts w:ascii="仿宋_GB2312" w:eastAsia="仿宋_GB2312"/>
                <w:color w:val="000000"/>
                <w:kern w:val="0"/>
                <w:sz w:val="24"/>
              </w:rPr>
              <w:t>+</w:t>
            </w:r>
            <w:r w:rsidRPr="00910B34">
              <w:rPr>
                <w:rFonts w:ascii="仿宋_GB2312" w:eastAsia="仿宋_GB2312"/>
                <w:color w:val="000000"/>
                <w:kern w:val="0"/>
                <w:sz w:val="24"/>
              </w:rPr>
              <w:t>”</w:t>
            </w:r>
            <w:r>
              <w:rPr>
                <w:rFonts w:ascii="仿宋_GB2312" w:eastAsia="仿宋_GB2312" w:hAnsi="宋体" w:cs="宋体" w:hint="eastAsia"/>
                <w:color w:val="000000"/>
                <w:kern w:val="0"/>
                <w:sz w:val="24"/>
              </w:rPr>
              <w:t>创新创业</w:t>
            </w:r>
            <w:r w:rsidRPr="004C710A">
              <w:rPr>
                <w:rFonts w:ascii="仿宋_GB2312" w:eastAsia="仿宋_GB2312" w:hint="eastAsia"/>
                <w:color w:val="000000"/>
                <w:kern w:val="0"/>
                <w:sz w:val="24"/>
              </w:rPr>
              <w:t>大赛和</w:t>
            </w:r>
            <w:r>
              <w:rPr>
                <w:rFonts w:ascii="仿宋_GB2312" w:eastAsia="仿宋_GB2312" w:hint="eastAsia"/>
                <w:color w:val="000000"/>
                <w:kern w:val="0"/>
                <w:sz w:val="24"/>
              </w:rPr>
              <w:t>各类</w:t>
            </w:r>
            <w:r w:rsidRPr="004C710A">
              <w:rPr>
                <w:rFonts w:ascii="仿宋_GB2312" w:eastAsia="仿宋_GB2312" w:hint="eastAsia"/>
                <w:color w:val="000000"/>
                <w:kern w:val="0"/>
                <w:sz w:val="24"/>
              </w:rPr>
              <w:t>科技创新、创意设计、创业计划等专题竞赛</w:t>
            </w:r>
            <w:r>
              <w:rPr>
                <w:rFonts w:ascii="仿宋_GB2312" w:eastAsia="仿宋_GB2312" w:hint="eastAsia"/>
                <w:color w:val="000000"/>
                <w:kern w:val="0"/>
                <w:sz w:val="24"/>
              </w:rPr>
              <w:t>参与及获奖情况；学生参与创业教育实践的情况等。</w:t>
            </w:r>
          </w:p>
        </w:tc>
      </w:tr>
      <w:tr w:rsidR="006E2200" w:rsidRPr="00D03C57" w:rsidTr="00EF6CB3">
        <w:trPr>
          <w:trHeight w:val="1687"/>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RW-43</w:t>
            </w:r>
          </w:p>
        </w:tc>
        <w:tc>
          <w:tcPr>
            <w:tcW w:w="4961" w:type="dxa"/>
            <w:vAlign w:val="center"/>
          </w:tcPr>
          <w:p w:rsidR="006E2200" w:rsidRPr="00455C0E" w:rsidRDefault="006E2200" w:rsidP="00EF6CB3">
            <w:pPr>
              <w:widowControl/>
              <w:snapToGrid w:val="0"/>
              <w:spacing w:line="240" w:lineRule="atLeast"/>
              <w:rPr>
                <w:rFonts w:ascii="仿宋_GB2312" w:eastAsia="仿宋_GB2312" w:hAnsi="宋体" w:cs="宋体"/>
                <w:color w:val="000000"/>
                <w:kern w:val="0"/>
                <w:sz w:val="24"/>
              </w:rPr>
            </w:pPr>
            <w:r w:rsidRPr="00944572">
              <w:rPr>
                <w:rFonts w:ascii="仿宋_GB2312" w:eastAsia="仿宋_GB2312" w:hAnsi="宋体" w:cs="宋体" w:hint="eastAsia"/>
                <w:color w:val="000000"/>
                <w:kern w:val="0"/>
                <w:sz w:val="24"/>
              </w:rPr>
              <w:t>探索将学生完成的创新实验、论文发表、专利获取、自主创业等成果折算为学分，将学生参与课题研究、项目实验等活动认定为课堂学习</w:t>
            </w:r>
            <w:r>
              <w:rPr>
                <w:rFonts w:ascii="仿宋_GB2312" w:eastAsia="仿宋_GB2312" w:hAnsi="宋体" w:cs="宋体" w:hint="eastAsia"/>
                <w:color w:val="000000"/>
                <w:kern w:val="0"/>
                <w:sz w:val="24"/>
              </w:rPr>
              <w:t>；</w:t>
            </w:r>
            <w:r w:rsidRPr="00944572">
              <w:rPr>
                <w:rFonts w:ascii="仿宋_GB2312" w:eastAsia="仿宋_GB2312" w:hAnsi="宋体" w:cs="宋体" w:hint="eastAsia"/>
                <w:color w:val="000000"/>
                <w:kern w:val="0"/>
                <w:sz w:val="24"/>
              </w:rPr>
              <w:t>优先支持参与创新创业的学生转入相关专业学习；实施弹性学制，放宽学生修业年限，允许调整学业进程、保留学籍休学创新创业</w:t>
            </w:r>
          </w:p>
        </w:tc>
        <w:tc>
          <w:tcPr>
            <w:tcW w:w="8222" w:type="dxa"/>
            <w:vAlign w:val="center"/>
          </w:tcPr>
          <w:p w:rsidR="006E2200" w:rsidRDefault="006E2200" w:rsidP="00EF6CB3">
            <w:pPr>
              <w:widowControl/>
              <w:snapToGrid w:val="0"/>
              <w:spacing w:line="240" w:lineRule="atLeast"/>
              <w:rPr>
                <w:rFonts w:ascii="仿宋_GB2312" w:eastAsia="仿宋_GB2312"/>
                <w:kern w:val="0"/>
                <w:sz w:val="24"/>
                <w:highlight w:val="yellow"/>
              </w:rPr>
            </w:pPr>
            <w:r>
              <w:rPr>
                <w:rFonts w:ascii="仿宋_GB2312" w:eastAsia="仿宋_GB2312" w:hint="eastAsia"/>
                <w:color w:val="000000"/>
                <w:kern w:val="0"/>
                <w:sz w:val="24"/>
              </w:rPr>
              <w:t>促进</w:t>
            </w:r>
            <w:r w:rsidRPr="004C710A">
              <w:rPr>
                <w:rFonts w:ascii="仿宋_GB2312" w:eastAsia="仿宋_GB2312" w:hint="eastAsia"/>
                <w:color w:val="000000"/>
                <w:kern w:val="0"/>
                <w:sz w:val="24"/>
              </w:rPr>
              <w:t>学生开展创新研究和创业实践的</w:t>
            </w:r>
            <w:r>
              <w:rPr>
                <w:rFonts w:ascii="仿宋_GB2312" w:eastAsia="仿宋_GB2312" w:hint="eastAsia"/>
                <w:color w:val="000000"/>
                <w:kern w:val="0"/>
                <w:sz w:val="24"/>
              </w:rPr>
              <w:t>学分转换、成果认定、</w:t>
            </w:r>
            <w:r w:rsidRPr="004C710A">
              <w:rPr>
                <w:rFonts w:ascii="仿宋_GB2312" w:eastAsia="仿宋_GB2312" w:hint="eastAsia"/>
                <w:color w:val="000000"/>
                <w:kern w:val="0"/>
                <w:sz w:val="24"/>
              </w:rPr>
              <w:t>专业</w:t>
            </w:r>
            <w:r>
              <w:rPr>
                <w:rFonts w:ascii="仿宋_GB2312" w:eastAsia="仿宋_GB2312" w:hint="eastAsia"/>
                <w:color w:val="000000"/>
                <w:kern w:val="0"/>
                <w:sz w:val="24"/>
              </w:rPr>
              <w:t>调换</w:t>
            </w:r>
            <w:r w:rsidRPr="004C710A">
              <w:rPr>
                <w:rFonts w:ascii="仿宋_GB2312" w:eastAsia="仿宋_GB2312" w:hint="eastAsia"/>
                <w:color w:val="000000"/>
                <w:kern w:val="0"/>
                <w:sz w:val="24"/>
              </w:rPr>
              <w:t>、</w:t>
            </w:r>
            <w:r>
              <w:rPr>
                <w:rFonts w:ascii="仿宋_GB2312" w:eastAsia="仿宋_GB2312" w:hint="eastAsia"/>
                <w:color w:val="000000"/>
                <w:kern w:val="0"/>
                <w:sz w:val="24"/>
              </w:rPr>
              <w:t>休学创业、弹性学制</w:t>
            </w:r>
            <w:r w:rsidRPr="004C710A">
              <w:rPr>
                <w:rFonts w:ascii="仿宋_GB2312" w:eastAsia="仿宋_GB2312" w:hint="eastAsia"/>
                <w:color w:val="000000"/>
                <w:kern w:val="0"/>
                <w:sz w:val="24"/>
              </w:rPr>
              <w:t>等方面</w:t>
            </w:r>
            <w:r>
              <w:rPr>
                <w:rFonts w:ascii="仿宋_GB2312" w:eastAsia="仿宋_GB2312" w:hint="eastAsia"/>
                <w:color w:val="000000"/>
                <w:kern w:val="0"/>
                <w:sz w:val="24"/>
              </w:rPr>
              <w:t>制度制定及落实情况等</w:t>
            </w:r>
            <w:r w:rsidRPr="004C710A">
              <w:rPr>
                <w:rFonts w:ascii="仿宋_GB2312" w:eastAsia="仿宋_GB2312" w:hint="eastAsia"/>
                <w:color w:val="000000"/>
                <w:kern w:val="0"/>
                <w:sz w:val="24"/>
              </w:rPr>
              <w:t>。</w:t>
            </w:r>
          </w:p>
        </w:tc>
      </w:tr>
      <w:tr w:rsidR="006E2200" w:rsidRPr="00D03C57" w:rsidTr="00EF6CB3">
        <w:trPr>
          <w:trHeight w:val="1151"/>
        </w:trPr>
        <w:tc>
          <w:tcPr>
            <w:tcW w:w="817" w:type="dxa"/>
            <w:vAlign w:val="center"/>
          </w:tcPr>
          <w:p w:rsidR="006E2200" w:rsidRPr="00784CDF" w:rsidRDefault="006E2200" w:rsidP="00EF6CB3">
            <w:pPr>
              <w:widowControl/>
              <w:snapToGrid w:val="0"/>
              <w:spacing w:line="240" w:lineRule="atLeast"/>
              <w:jc w:val="center"/>
              <w:rPr>
                <w:rFonts w:ascii="仿宋_GB2312" w:eastAsia="仿宋_GB2312"/>
                <w:color w:val="000000"/>
                <w:kern w:val="0"/>
                <w:sz w:val="24"/>
              </w:rPr>
            </w:pPr>
            <w:r w:rsidRPr="00784CDF">
              <w:rPr>
                <w:rFonts w:ascii="仿宋_GB2312" w:eastAsia="仿宋_GB2312"/>
                <w:color w:val="000000"/>
                <w:kern w:val="0"/>
                <w:sz w:val="24"/>
              </w:rPr>
              <w:lastRenderedPageBreak/>
              <w:t>RW-44</w:t>
            </w:r>
          </w:p>
        </w:tc>
        <w:tc>
          <w:tcPr>
            <w:tcW w:w="4961" w:type="dxa"/>
            <w:vAlign w:val="center"/>
          </w:tcPr>
          <w:p w:rsidR="006E2200" w:rsidRPr="00784CDF" w:rsidRDefault="006E2200" w:rsidP="00EF6CB3">
            <w:pPr>
              <w:widowControl/>
              <w:snapToGrid w:val="0"/>
              <w:spacing w:line="240" w:lineRule="atLeast"/>
              <w:rPr>
                <w:rFonts w:ascii="仿宋_GB2312" w:eastAsia="仿宋_GB2312" w:hAnsi="宋体" w:cs="宋体"/>
                <w:color w:val="000000"/>
                <w:kern w:val="0"/>
                <w:sz w:val="24"/>
              </w:rPr>
            </w:pPr>
            <w:r w:rsidRPr="00784CDF">
              <w:rPr>
                <w:rFonts w:ascii="仿宋_GB2312" w:eastAsia="仿宋_GB2312" w:hAnsi="宋体" w:cs="宋体" w:hint="eastAsia"/>
                <w:color w:val="000000"/>
                <w:kern w:val="0"/>
                <w:sz w:val="24"/>
              </w:rPr>
              <w:t>地区、有关部门</w:t>
            </w:r>
            <w:proofErr w:type="gramStart"/>
            <w:r w:rsidRPr="00784CDF">
              <w:rPr>
                <w:rFonts w:ascii="仿宋_GB2312" w:eastAsia="仿宋_GB2312" w:hAnsi="宋体" w:cs="宋体" w:hint="eastAsia"/>
                <w:color w:val="000000"/>
                <w:kern w:val="0"/>
                <w:sz w:val="24"/>
              </w:rPr>
              <w:t>整合发改财政</w:t>
            </w:r>
            <w:proofErr w:type="gramEnd"/>
            <w:r w:rsidRPr="00784CDF">
              <w:rPr>
                <w:rFonts w:ascii="仿宋_GB2312" w:eastAsia="仿宋_GB2312" w:hAnsi="宋体" w:cs="宋体" w:hint="eastAsia"/>
                <w:color w:val="000000"/>
                <w:kern w:val="0"/>
                <w:sz w:val="24"/>
              </w:rPr>
              <w:t>和社会资金，支持高校学生创新创业活动。高等职业院校优化经费支出结构，多渠道统筹安排资金，支持创新创业教育教学，资助学生创新创业项目</w:t>
            </w:r>
          </w:p>
        </w:tc>
        <w:tc>
          <w:tcPr>
            <w:tcW w:w="8222" w:type="dxa"/>
            <w:vAlign w:val="center"/>
          </w:tcPr>
          <w:p w:rsidR="006E2200" w:rsidRPr="00F9204D" w:rsidRDefault="006E2200" w:rsidP="00EF6CB3">
            <w:pPr>
              <w:widowControl/>
              <w:snapToGrid w:val="0"/>
              <w:spacing w:line="240" w:lineRule="atLeast"/>
              <w:rPr>
                <w:rFonts w:ascii="仿宋_GB2312" w:eastAsia="仿宋_GB2312"/>
                <w:color w:val="000000"/>
                <w:kern w:val="0"/>
                <w:sz w:val="24"/>
              </w:rPr>
            </w:pPr>
            <w:r w:rsidRPr="00574CCE">
              <w:rPr>
                <w:rFonts w:ascii="仿宋_GB2312" w:eastAsia="仿宋_GB2312"/>
                <w:color w:val="000000"/>
                <w:kern w:val="0"/>
                <w:sz w:val="24"/>
              </w:rPr>
              <w:t>多渠道</w:t>
            </w:r>
            <w:r>
              <w:rPr>
                <w:rFonts w:ascii="仿宋_GB2312" w:eastAsia="仿宋_GB2312"/>
                <w:color w:val="000000"/>
                <w:kern w:val="0"/>
                <w:sz w:val="24"/>
              </w:rPr>
              <w:t>支持</w:t>
            </w:r>
            <w:r w:rsidRPr="00292318">
              <w:rPr>
                <w:rFonts w:ascii="仿宋_GB2312" w:eastAsia="仿宋_GB2312"/>
                <w:color w:val="000000"/>
                <w:kern w:val="0"/>
                <w:sz w:val="24"/>
              </w:rPr>
              <w:t>创新创业</w:t>
            </w:r>
            <w:r>
              <w:rPr>
                <w:rFonts w:ascii="仿宋_GB2312" w:eastAsia="仿宋_GB2312" w:hint="eastAsia"/>
                <w:color w:val="000000"/>
                <w:kern w:val="0"/>
                <w:sz w:val="24"/>
              </w:rPr>
              <w:t>教育</w:t>
            </w:r>
            <w:r>
              <w:rPr>
                <w:rFonts w:ascii="仿宋_GB2312" w:eastAsia="仿宋_GB2312"/>
                <w:color w:val="000000"/>
                <w:kern w:val="0"/>
                <w:sz w:val="24"/>
              </w:rPr>
              <w:t>的</w:t>
            </w:r>
            <w:r>
              <w:rPr>
                <w:rFonts w:ascii="仿宋_GB2312" w:eastAsia="仿宋_GB2312" w:hint="eastAsia"/>
                <w:color w:val="000000"/>
                <w:kern w:val="0"/>
                <w:sz w:val="24"/>
              </w:rPr>
              <w:t>经费</w:t>
            </w:r>
            <w:r w:rsidRPr="00292318">
              <w:rPr>
                <w:rFonts w:ascii="仿宋_GB2312" w:eastAsia="仿宋_GB2312"/>
                <w:color w:val="000000"/>
                <w:kern w:val="0"/>
                <w:sz w:val="24"/>
              </w:rPr>
              <w:t>政策</w:t>
            </w:r>
            <w:r>
              <w:rPr>
                <w:rFonts w:ascii="仿宋_GB2312" w:eastAsia="仿宋_GB2312" w:hint="eastAsia"/>
                <w:color w:val="000000"/>
                <w:kern w:val="0"/>
                <w:sz w:val="24"/>
              </w:rPr>
              <w:t>制定，资金筹集、安排使用以及成效等</w:t>
            </w:r>
            <w:r>
              <w:rPr>
                <w:rFonts w:ascii="仿宋_GB2312" w:eastAsia="仿宋_GB2312"/>
                <w:color w:val="000000"/>
                <w:kern w:val="0"/>
                <w:sz w:val="24"/>
              </w:rPr>
              <w:t>情况</w:t>
            </w:r>
            <w:r>
              <w:rPr>
                <w:rFonts w:ascii="仿宋_GB2312" w:eastAsia="仿宋_GB2312" w:hint="eastAsia"/>
                <w:color w:val="000000"/>
                <w:kern w:val="0"/>
                <w:sz w:val="24"/>
              </w:rPr>
              <w:t>。</w:t>
            </w:r>
          </w:p>
        </w:tc>
      </w:tr>
      <w:tr w:rsidR="006E2200" w:rsidRPr="00D03C57" w:rsidTr="00EF6CB3">
        <w:trPr>
          <w:trHeight w:val="558"/>
        </w:trPr>
        <w:tc>
          <w:tcPr>
            <w:tcW w:w="817" w:type="dxa"/>
            <w:vAlign w:val="center"/>
          </w:tcPr>
          <w:p w:rsidR="006E2200" w:rsidRPr="000C4521" w:rsidRDefault="006E2200" w:rsidP="00EF6CB3">
            <w:pPr>
              <w:widowControl/>
              <w:snapToGrid w:val="0"/>
              <w:spacing w:line="240" w:lineRule="atLeast"/>
              <w:jc w:val="center"/>
              <w:rPr>
                <w:rFonts w:ascii="仿宋_GB2312" w:eastAsia="仿宋_GB2312"/>
                <w:color w:val="000000"/>
                <w:kern w:val="0"/>
                <w:sz w:val="24"/>
              </w:rPr>
            </w:pPr>
            <w:r w:rsidRPr="000C4521">
              <w:rPr>
                <w:rFonts w:ascii="仿宋_GB2312" w:eastAsia="仿宋_GB2312"/>
                <w:color w:val="000000"/>
                <w:kern w:val="0"/>
                <w:sz w:val="24"/>
              </w:rPr>
              <w:t>RW-45</w:t>
            </w:r>
          </w:p>
        </w:tc>
        <w:tc>
          <w:tcPr>
            <w:tcW w:w="4961" w:type="dxa"/>
            <w:vAlign w:val="center"/>
          </w:tcPr>
          <w:p w:rsidR="006E2200" w:rsidRPr="000C4521" w:rsidRDefault="006E2200" w:rsidP="00EF6CB3">
            <w:pPr>
              <w:widowControl/>
              <w:snapToGrid w:val="0"/>
              <w:spacing w:line="240" w:lineRule="atLeast"/>
              <w:rPr>
                <w:rFonts w:ascii="仿宋_GB2312" w:eastAsia="仿宋_GB2312" w:hAnsi="宋体" w:cs="宋体"/>
                <w:color w:val="000000"/>
                <w:kern w:val="0"/>
                <w:sz w:val="24"/>
              </w:rPr>
            </w:pPr>
            <w:r>
              <w:rPr>
                <w:rFonts w:ascii="仿宋_GB2312" w:eastAsia="仿宋_GB2312" w:hAnsi="宋体" w:cs="宋体" w:hint="eastAsia"/>
                <w:color w:val="000000"/>
                <w:kern w:val="0"/>
                <w:sz w:val="24"/>
              </w:rPr>
              <w:t>举办全国大学生创新创业大赛</w:t>
            </w:r>
          </w:p>
        </w:tc>
        <w:tc>
          <w:tcPr>
            <w:tcW w:w="8222" w:type="dxa"/>
            <w:vAlign w:val="center"/>
          </w:tcPr>
          <w:p w:rsidR="006E2200" w:rsidRPr="00F9204D" w:rsidRDefault="006E2200" w:rsidP="00EF6CB3">
            <w:pPr>
              <w:widowControl/>
              <w:snapToGrid w:val="0"/>
              <w:spacing w:line="240" w:lineRule="atLeast"/>
              <w:rPr>
                <w:rFonts w:ascii="仿宋_GB2312" w:eastAsia="仿宋_GB2312"/>
                <w:kern w:val="0"/>
                <w:sz w:val="24"/>
              </w:rPr>
            </w:pPr>
            <w:r>
              <w:rPr>
                <w:rFonts w:ascii="仿宋_GB2312" w:eastAsia="仿宋_GB2312" w:hint="eastAsia"/>
                <w:color w:val="000000"/>
                <w:kern w:val="0"/>
                <w:sz w:val="24"/>
              </w:rPr>
              <w:t>全国大学生</w:t>
            </w:r>
            <w:r w:rsidRPr="004C710A">
              <w:rPr>
                <w:rFonts w:ascii="仿宋_GB2312" w:eastAsia="仿宋_GB2312" w:hint="eastAsia"/>
                <w:color w:val="000000"/>
                <w:kern w:val="0"/>
                <w:sz w:val="24"/>
              </w:rPr>
              <w:t>创新创业大赛</w:t>
            </w:r>
            <w:r>
              <w:rPr>
                <w:rFonts w:ascii="仿宋_GB2312" w:eastAsia="仿宋_GB2312" w:hint="eastAsia"/>
                <w:color w:val="000000"/>
                <w:kern w:val="0"/>
                <w:sz w:val="24"/>
              </w:rPr>
              <w:t>选手的</w:t>
            </w:r>
            <w:r w:rsidRPr="004C710A">
              <w:rPr>
                <w:rFonts w:ascii="仿宋_GB2312" w:eastAsia="仿宋_GB2312" w:hint="eastAsia"/>
                <w:color w:val="000000"/>
                <w:kern w:val="0"/>
                <w:sz w:val="24"/>
              </w:rPr>
              <w:t>选拔制度</w:t>
            </w:r>
            <w:r>
              <w:rPr>
                <w:rFonts w:ascii="仿宋_GB2312" w:eastAsia="仿宋_GB2312" w:hint="eastAsia"/>
                <w:color w:val="000000"/>
                <w:kern w:val="0"/>
                <w:sz w:val="24"/>
              </w:rPr>
              <w:t>建设</w:t>
            </w:r>
            <w:r w:rsidRPr="004C710A">
              <w:rPr>
                <w:rFonts w:ascii="仿宋_GB2312" w:eastAsia="仿宋_GB2312" w:hint="eastAsia"/>
                <w:color w:val="000000"/>
                <w:kern w:val="0"/>
                <w:sz w:val="24"/>
              </w:rPr>
              <w:t>；</w:t>
            </w:r>
            <w:r>
              <w:rPr>
                <w:rFonts w:ascii="仿宋_GB2312" w:eastAsia="仿宋_GB2312" w:hint="eastAsia"/>
                <w:color w:val="000000"/>
                <w:kern w:val="0"/>
                <w:sz w:val="24"/>
              </w:rPr>
              <w:t>参赛</w:t>
            </w:r>
            <w:r w:rsidRPr="004C710A">
              <w:rPr>
                <w:rFonts w:ascii="仿宋_GB2312" w:eastAsia="仿宋_GB2312" w:hint="eastAsia"/>
                <w:color w:val="000000"/>
                <w:kern w:val="0"/>
                <w:sz w:val="24"/>
              </w:rPr>
              <w:t>院校</w:t>
            </w:r>
            <w:r>
              <w:rPr>
                <w:rFonts w:ascii="仿宋_GB2312" w:eastAsia="仿宋_GB2312" w:hint="eastAsia"/>
                <w:color w:val="000000"/>
                <w:kern w:val="0"/>
                <w:sz w:val="24"/>
              </w:rPr>
              <w:t>、参赛选手及获奖情况；成果转化的情况等</w:t>
            </w:r>
            <w:r w:rsidRPr="004C710A">
              <w:rPr>
                <w:rFonts w:ascii="仿宋_GB2312" w:eastAsia="仿宋_GB2312" w:hint="eastAsia"/>
                <w:color w:val="000000"/>
                <w:kern w:val="0"/>
                <w:sz w:val="24"/>
              </w:rPr>
              <w:t>。</w:t>
            </w:r>
          </w:p>
        </w:tc>
      </w:tr>
      <w:tr w:rsidR="006E2200" w:rsidRPr="00D03C57" w:rsidTr="00EF6CB3">
        <w:trPr>
          <w:trHeight w:val="1399"/>
        </w:trPr>
        <w:tc>
          <w:tcPr>
            <w:tcW w:w="817" w:type="dxa"/>
            <w:vAlign w:val="center"/>
          </w:tcPr>
          <w:p w:rsidR="006E2200" w:rsidRPr="00CB030C" w:rsidRDefault="006E2200" w:rsidP="00EF6CB3">
            <w:pPr>
              <w:widowControl/>
              <w:snapToGrid w:val="0"/>
              <w:spacing w:line="240" w:lineRule="atLeast"/>
              <w:jc w:val="center"/>
              <w:rPr>
                <w:rFonts w:ascii="仿宋_GB2312" w:eastAsia="仿宋_GB2312" w:hAnsi="宋体" w:cs="宋体"/>
                <w:color w:val="000000"/>
                <w:kern w:val="0"/>
                <w:sz w:val="24"/>
              </w:rPr>
            </w:pPr>
            <w:r w:rsidRPr="00CB030C">
              <w:rPr>
                <w:rFonts w:ascii="仿宋_GB2312" w:eastAsia="仿宋_GB2312" w:hAnsi="宋体" w:cs="宋体"/>
                <w:color w:val="000000"/>
                <w:kern w:val="0"/>
                <w:sz w:val="24"/>
              </w:rPr>
              <w:t>RW-46</w:t>
            </w:r>
          </w:p>
        </w:tc>
        <w:tc>
          <w:tcPr>
            <w:tcW w:w="4961" w:type="dxa"/>
            <w:vAlign w:val="center"/>
          </w:tcPr>
          <w:p w:rsidR="006E2200" w:rsidRPr="00287CDA" w:rsidRDefault="006E2200" w:rsidP="00EF6CB3">
            <w:pPr>
              <w:widowControl/>
              <w:snapToGrid w:val="0"/>
              <w:spacing w:line="240" w:lineRule="atLeast"/>
              <w:rPr>
                <w:rFonts w:ascii="仿宋_GB2312" w:eastAsia="仿宋_GB2312" w:hAnsi="宋体" w:cs="宋体"/>
                <w:color w:val="000000"/>
                <w:kern w:val="0"/>
                <w:sz w:val="24"/>
              </w:rPr>
            </w:pPr>
            <w:r w:rsidRPr="00C25B65">
              <w:rPr>
                <w:rFonts w:ascii="仿宋_GB2312" w:eastAsia="仿宋_GB2312" w:hAnsi="宋体" w:cs="宋体" w:hint="eastAsia"/>
                <w:color w:val="000000"/>
                <w:kern w:val="0"/>
                <w:sz w:val="24"/>
              </w:rPr>
              <w:t>加强文化创意、影视制作、出版发行等重点文化产业技术技能人才的培养；提升民族地区的高等职业院校支持当地特色优势产业、基本公共服务、社会管理的能力</w:t>
            </w:r>
          </w:p>
        </w:tc>
        <w:tc>
          <w:tcPr>
            <w:tcW w:w="8222" w:type="dxa"/>
            <w:vAlign w:val="center"/>
          </w:tcPr>
          <w:p w:rsidR="006E2200" w:rsidRDefault="006E2200" w:rsidP="00EF6CB3">
            <w:pPr>
              <w:widowControl/>
              <w:snapToGrid w:val="0"/>
              <w:spacing w:line="240" w:lineRule="atLeast"/>
              <w:rPr>
                <w:rFonts w:ascii="仿宋_GB2312" w:eastAsia="仿宋_GB2312"/>
                <w:color w:val="000000"/>
                <w:kern w:val="0"/>
                <w:sz w:val="24"/>
                <w:highlight w:val="yellow"/>
              </w:rPr>
            </w:pPr>
            <w:r>
              <w:rPr>
                <w:rFonts w:ascii="仿宋_GB2312" w:eastAsia="仿宋_GB2312" w:hint="eastAsia"/>
                <w:color w:val="000000"/>
                <w:kern w:val="0"/>
                <w:sz w:val="24"/>
              </w:rPr>
              <w:t>省内相关政策制定情况；高职院校服务</w:t>
            </w:r>
            <w:r w:rsidRPr="004C710A">
              <w:rPr>
                <w:rFonts w:ascii="仿宋_GB2312" w:eastAsia="仿宋_GB2312" w:hint="eastAsia"/>
                <w:color w:val="000000"/>
                <w:kern w:val="0"/>
                <w:sz w:val="24"/>
              </w:rPr>
              <w:t>文化创意、影视制作、出版发行等产业</w:t>
            </w:r>
            <w:r>
              <w:rPr>
                <w:rFonts w:ascii="仿宋_GB2312" w:eastAsia="仿宋_GB2312" w:hint="eastAsia"/>
                <w:color w:val="000000"/>
                <w:kern w:val="0"/>
                <w:sz w:val="24"/>
              </w:rPr>
              <w:t>的专业调整、课程优化及教材开发情况；</w:t>
            </w:r>
            <w:r w:rsidRPr="00C25B65">
              <w:rPr>
                <w:rFonts w:ascii="仿宋_GB2312" w:eastAsia="仿宋_GB2312" w:hint="eastAsia"/>
                <w:color w:val="000000"/>
                <w:kern w:val="0"/>
                <w:sz w:val="24"/>
              </w:rPr>
              <w:t>高等职业院校支持当地特色优势产业、基本公共服务、社会管理能力提升的情况等。</w:t>
            </w:r>
          </w:p>
        </w:tc>
      </w:tr>
      <w:tr w:rsidR="006E2200" w:rsidRPr="00D03C57" w:rsidTr="00EF6CB3">
        <w:trPr>
          <w:trHeight w:val="274"/>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RW-47</w:t>
            </w:r>
          </w:p>
        </w:tc>
        <w:tc>
          <w:tcPr>
            <w:tcW w:w="4961" w:type="dxa"/>
            <w:vAlign w:val="center"/>
          </w:tcPr>
          <w:p w:rsidR="006E2200" w:rsidRPr="00287CDA" w:rsidDel="007C2919" w:rsidRDefault="006E2200" w:rsidP="00EF6CB3">
            <w:pPr>
              <w:widowControl/>
              <w:snapToGrid w:val="0"/>
              <w:spacing w:line="240" w:lineRule="atLeast"/>
              <w:rPr>
                <w:rFonts w:ascii="仿宋_GB2312" w:eastAsia="仿宋_GB2312"/>
                <w:color w:val="000000"/>
                <w:kern w:val="0"/>
                <w:sz w:val="24"/>
              </w:rPr>
            </w:pPr>
            <w:r w:rsidRPr="00287CDA">
              <w:rPr>
                <w:rFonts w:ascii="仿宋_GB2312" w:eastAsia="仿宋_GB2312" w:hint="eastAsia"/>
                <w:color w:val="000000"/>
                <w:kern w:val="0"/>
                <w:sz w:val="24"/>
              </w:rPr>
              <w:t>加强与职业教育发达国家的政策对话，探索对发展中国家</w:t>
            </w:r>
            <w:r>
              <w:rPr>
                <w:rFonts w:ascii="仿宋_GB2312" w:eastAsia="仿宋_GB2312" w:hint="eastAsia"/>
                <w:color w:val="000000"/>
                <w:kern w:val="0"/>
                <w:sz w:val="24"/>
              </w:rPr>
              <w:t>开展</w:t>
            </w:r>
            <w:r w:rsidRPr="00287CDA">
              <w:rPr>
                <w:rFonts w:ascii="仿宋_GB2312" w:eastAsia="仿宋_GB2312" w:hint="eastAsia"/>
                <w:color w:val="000000"/>
                <w:kern w:val="0"/>
                <w:sz w:val="24"/>
              </w:rPr>
              <w:t>职业教育援助的渠道和政策</w:t>
            </w:r>
          </w:p>
        </w:tc>
        <w:tc>
          <w:tcPr>
            <w:tcW w:w="8222" w:type="dxa"/>
            <w:vAlign w:val="center"/>
          </w:tcPr>
          <w:p w:rsidR="006E2200" w:rsidRPr="00F9204D" w:rsidRDefault="006E2200" w:rsidP="00EF6CB3">
            <w:pPr>
              <w:widowControl/>
              <w:snapToGrid w:val="0"/>
              <w:spacing w:line="240" w:lineRule="atLeast"/>
              <w:rPr>
                <w:rFonts w:ascii="仿宋_GB2312" w:eastAsia="仿宋_GB2312"/>
                <w:color w:val="000000"/>
                <w:kern w:val="0"/>
                <w:sz w:val="24"/>
                <w:highlight w:val="yellow"/>
              </w:rPr>
            </w:pPr>
            <w:r w:rsidRPr="005457E4">
              <w:rPr>
                <w:rFonts w:ascii="仿宋_GB2312" w:eastAsia="仿宋_GB2312" w:hint="eastAsia"/>
                <w:color w:val="000000"/>
                <w:kern w:val="0"/>
                <w:sz w:val="24"/>
              </w:rPr>
              <w:t>与</w:t>
            </w:r>
            <w:r>
              <w:rPr>
                <w:rFonts w:ascii="仿宋_GB2312" w:eastAsia="仿宋_GB2312" w:hint="eastAsia"/>
                <w:color w:val="000000"/>
                <w:kern w:val="0"/>
                <w:sz w:val="24"/>
              </w:rPr>
              <w:t>境外发达国家开展对话活动情况；高职院校对发展中国家开展职业教育援助情况。</w:t>
            </w:r>
          </w:p>
        </w:tc>
      </w:tr>
      <w:tr w:rsidR="006E2200" w:rsidRPr="00D03C57" w:rsidTr="00EF6CB3">
        <w:trPr>
          <w:trHeight w:val="346"/>
        </w:trPr>
        <w:tc>
          <w:tcPr>
            <w:tcW w:w="817" w:type="dxa"/>
            <w:vAlign w:val="center"/>
          </w:tcPr>
          <w:p w:rsidR="006E2200" w:rsidRPr="009873BB" w:rsidRDefault="006E2200" w:rsidP="00EF6CB3">
            <w:pPr>
              <w:widowControl/>
              <w:snapToGrid w:val="0"/>
              <w:spacing w:line="240" w:lineRule="atLeast"/>
              <w:jc w:val="center"/>
              <w:rPr>
                <w:rFonts w:ascii="仿宋_GB2312" w:eastAsia="仿宋_GB2312"/>
                <w:color w:val="000000"/>
                <w:kern w:val="0"/>
                <w:sz w:val="24"/>
              </w:rPr>
            </w:pPr>
            <w:r w:rsidRPr="009873BB">
              <w:rPr>
                <w:rFonts w:ascii="仿宋_GB2312" w:eastAsia="仿宋_GB2312"/>
                <w:color w:val="000000"/>
                <w:kern w:val="0"/>
                <w:sz w:val="24"/>
              </w:rPr>
              <w:t>RW-48</w:t>
            </w:r>
          </w:p>
        </w:tc>
        <w:tc>
          <w:tcPr>
            <w:tcW w:w="4961" w:type="dxa"/>
            <w:vAlign w:val="center"/>
          </w:tcPr>
          <w:p w:rsidR="006E2200" w:rsidRPr="009873BB" w:rsidDel="007C2919" w:rsidRDefault="006E2200" w:rsidP="00EF6CB3">
            <w:pPr>
              <w:widowControl/>
              <w:snapToGrid w:val="0"/>
              <w:spacing w:line="240" w:lineRule="atLeast"/>
              <w:rPr>
                <w:rFonts w:ascii="仿宋_GB2312" w:eastAsia="仿宋_GB2312"/>
                <w:color w:val="000000"/>
                <w:kern w:val="0"/>
                <w:sz w:val="24"/>
              </w:rPr>
            </w:pPr>
            <w:r>
              <w:rPr>
                <w:rFonts w:ascii="仿宋_GB2312" w:eastAsia="仿宋_GB2312" w:hint="eastAsia"/>
                <w:color w:val="000000"/>
                <w:kern w:val="0"/>
                <w:sz w:val="24"/>
              </w:rPr>
              <w:t>鼓励示范性和沿边地区高等职业院校利用学校品牌和专业优势，积极吸引境外学生来华学习</w:t>
            </w:r>
          </w:p>
        </w:tc>
        <w:tc>
          <w:tcPr>
            <w:tcW w:w="8222" w:type="dxa"/>
            <w:vAlign w:val="center"/>
          </w:tcPr>
          <w:p w:rsidR="006E2200" w:rsidRPr="009873BB" w:rsidRDefault="006E2200" w:rsidP="00EF6CB3">
            <w:pPr>
              <w:widowControl/>
              <w:snapToGrid w:val="0"/>
              <w:spacing w:line="240" w:lineRule="atLeast"/>
              <w:rPr>
                <w:rFonts w:ascii="仿宋_GB2312" w:eastAsia="仿宋_GB2312"/>
                <w:color w:val="000000"/>
                <w:kern w:val="0"/>
                <w:sz w:val="24"/>
              </w:rPr>
            </w:pPr>
            <w:r>
              <w:rPr>
                <w:rFonts w:ascii="仿宋_GB2312" w:eastAsia="仿宋_GB2312" w:hint="eastAsia"/>
                <w:color w:val="000000"/>
                <w:kern w:val="0"/>
                <w:sz w:val="24"/>
              </w:rPr>
              <w:t>吸引境外学生来华学习的政策措施、资金支持情况、专项计划和示范工程情况；境外学生来华的学习生活保障措施，接收境外学生来华学习的院校以及来华学生规模等。</w:t>
            </w:r>
          </w:p>
        </w:tc>
      </w:tr>
      <w:tr w:rsidR="006E2200" w:rsidRPr="00D03C57" w:rsidTr="00EF6CB3">
        <w:tblPrEx>
          <w:tblLook w:val="0000" w:firstRow="0" w:lastRow="0" w:firstColumn="0" w:lastColumn="0" w:noHBand="0" w:noVBand="0"/>
        </w:tblPrEx>
        <w:trPr>
          <w:trHeight w:val="1394"/>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RW-49</w:t>
            </w:r>
          </w:p>
        </w:tc>
        <w:tc>
          <w:tcPr>
            <w:tcW w:w="4961" w:type="dxa"/>
            <w:vAlign w:val="center"/>
          </w:tcPr>
          <w:p w:rsidR="006E2200" w:rsidRPr="00287CDA" w:rsidRDefault="006E2200" w:rsidP="00EF6CB3">
            <w:pPr>
              <w:widowControl/>
              <w:snapToGrid w:val="0"/>
              <w:spacing w:line="240" w:lineRule="atLeast"/>
              <w:rPr>
                <w:rFonts w:ascii="仿宋_GB2312" w:eastAsia="仿宋_GB2312" w:hAnsi="宋体" w:cs="宋体"/>
                <w:color w:val="000000"/>
                <w:kern w:val="0"/>
                <w:sz w:val="24"/>
              </w:rPr>
            </w:pPr>
            <w:r w:rsidRPr="00287CDA">
              <w:rPr>
                <w:rFonts w:ascii="仿宋_GB2312" w:eastAsia="仿宋_GB2312" w:hAnsi="宋体" w:cs="宋体" w:hint="eastAsia"/>
                <w:color w:val="000000"/>
                <w:kern w:val="0"/>
                <w:sz w:val="24"/>
              </w:rPr>
              <w:t>落实高等职业院校生均拨款政策，引导激励地市</w:t>
            </w:r>
            <w:r>
              <w:rPr>
                <w:rFonts w:ascii="仿宋_GB2312" w:eastAsia="仿宋_GB2312" w:hAnsi="宋体" w:cs="宋体" w:hint="eastAsia"/>
                <w:color w:val="000000"/>
                <w:kern w:val="0"/>
                <w:sz w:val="24"/>
              </w:rPr>
              <w:t>级政府</w:t>
            </w:r>
            <w:r w:rsidRPr="00287CDA">
              <w:rPr>
                <w:rFonts w:ascii="仿宋_GB2312" w:eastAsia="仿宋_GB2312" w:hAnsi="宋体" w:cs="宋体" w:hint="eastAsia"/>
                <w:color w:val="000000"/>
                <w:kern w:val="0"/>
                <w:sz w:val="24"/>
              </w:rPr>
              <w:t>（单位）建立高职生均经费制度。到</w:t>
            </w:r>
            <w:r w:rsidRPr="00287CDA">
              <w:rPr>
                <w:rFonts w:ascii="仿宋_GB2312" w:eastAsia="仿宋_GB2312" w:hAnsi="宋体" w:cs="宋体"/>
                <w:color w:val="000000"/>
                <w:kern w:val="0"/>
                <w:sz w:val="24"/>
              </w:rPr>
              <w:t>2017</w:t>
            </w:r>
            <w:r w:rsidRPr="00287CDA">
              <w:rPr>
                <w:rFonts w:ascii="仿宋_GB2312" w:eastAsia="仿宋_GB2312" w:hAnsi="宋体" w:cs="宋体" w:hint="eastAsia"/>
                <w:color w:val="000000"/>
                <w:kern w:val="0"/>
                <w:sz w:val="24"/>
              </w:rPr>
              <w:t>年</w:t>
            </w:r>
            <w:r>
              <w:rPr>
                <w:rFonts w:ascii="仿宋_GB2312" w:eastAsia="仿宋_GB2312" w:hAnsi="宋体" w:cs="宋体" w:hint="eastAsia"/>
                <w:color w:val="000000"/>
                <w:kern w:val="0"/>
                <w:sz w:val="24"/>
              </w:rPr>
              <w:t>本省</w:t>
            </w:r>
            <w:r w:rsidRPr="00287CDA">
              <w:rPr>
                <w:rFonts w:ascii="仿宋_GB2312" w:eastAsia="仿宋_GB2312" w:hAnsi="宋体" w:cs="宋体" w:hint="eastAsia"/>
                <w:color w:val="000000"/>
                <w:kern w:val="0"/>
                <w:sz w:val="24"/>
              </w:rPr>
              <w:t>专科高等职业院校生均拨款</w:t>
            </w:r>
            <w:r>
              <w:rPr>
                <w:rFonts w:ascii="仿宋_GB2312" w:eastAsia="仿宋_GB2312" w:hAnsi="宋体" w:cs="宋体" w:hint="eastAsia"/>
                <w:color w:val="000000"/>
                <w:kern w:val="0"/>
                <w:sz w:val="24"/>
              </w:rPr>
              <w:t>平均</w:t>
            </w:r>
            <w:r w:rsidRPr="00287CDA">
              <w:rPr>
                <w:rFonts w:ascii="仿宋_GB2312" w:eastAsia="仿宋_GB2312" w:hAnsi="宋体" w:cs="宋体" w:hint="eastAsia"/>
                <w:color w:val="000000"/>
                <w:kern w:val="0"/>
                <w:sz w:val="24"/>
              </w:rPr>
              <w:t>水平不低于</w:t>
            </w:r>
            <w:r w:rsidRPr="00287CDA">
              <w:rPr>
                <w:rFonts w:ascii="仿宋_GB2312" w:eastAsia="仿宋_GB2312"/>
                <w:color w:val="000000"/>
                <w:kern w:val="0"/>
                <w:sz w:val="24"/>
              </w:rPr>
              <w:t>12000</w:t>
            </w:r>
            <w:r w:rsidRPr="00287CDA">
              <w:rPr>
                <w:rFonts w:ascii="仿宋_GB2312" w:eastAsia="仿宋_GB2312" w:hAnsi="宋体" w:cs="宋体" w:hint="eastAsia"/>
                <w:color w:val="000000"/>
                <w:kern w:val="0"/>
                <w:sz w:val="24"/>
              </w:rPr>
              <w:t>元</w:t>
            </w:r>
          </w:p>
        </w:tc>
        <w:tc>
          <w:tcPr>
            <w:tcW w:w="8222" w:type="dxa"/>
            <w:vAlign w:val="center"/>
          </w:tcPr>
          <w:p w:rsidR="006E2200" w:rsidRPr="00F9204D" w:rsidRDefault="006E2200" w:rsidP="00EF6CB3">
            <w:pPr>
              <w:widowControl/>
              <w:snapToGrid w:val="0"/>
              <w:spacing w:line="240" w:lineRule="atLeast"/>
              <w:rPr>
                <w:rFonts w:ascii="仿宋_GB2312" w:eastAsia="仿宋_GB2312"/>
                <w:color w:val="000000"/>
                <w:kern w:val="0"/>
                <w:sz w:val="24"/>
                <w:highlight w:val="yellow"/>
              </w:rPr>
            </w:pPr>
            <w:r>
              <w:rPr>
                <w:rFonts w:ascii="仿宋_GB2312" w:eastAsia="仿宋_GB2312" w:hAnsi="宋体" w:cs="宋体" w:hint="eastAsia"/>
                <w:color w:val="000000"/>
                <w:kern w:val="0"/>
                <w:sz w:val="24"/>
              </w:rPr>
              <w:t>各地</w:t>
            </w:r>
            <w:r w:rsidRPr="000917BE">
              <w:rPr>
                <w:rFonts w:ascii="仿宋_GB2312" w:eastAsia="仿宋_GB2312" w:hAnsi="宋体" w:cs="宋体" w:hint="eastAsia"/>
                <w:color w:val="000000"/>
                <w:kern w:val="0"/>
                <w:sz w:val="24"/>
              </w:rPr>
              <w:t>生均</w:t>
            </w:r>
            <w:r>
              <w:rPr>
                <w:rFonts w:ascii="仿宋_GB2312" w:eastAsia="仿宋_GB2312" w:hAnsi="宋体" w:cs="宋体" w:hint="eastAsia"/>
                <w:color w:val="000000"/>
                <w:kern w:val="0"/>
                <w:sz w:val="24"/>
              </w:rPr>
              <w:t>拨款</w:t>
            </w:r>
            <w:r w:rsidRPr="000917BE">
              <w:rPr>
                <w:rFonts w:ascii="仿宋_GB2312" w:eastAsia="仿宋_GB2312" w:hAnsi="宋体" w:cs="宋体" w:hint="eastAsia"/>
                <w:color w:val="000000"/>
                <w:kern w:val="0"/>
                <w:sz w:val="24"/>
              </w:rPr>
              <w:t>制度</w:t>
            </w:r>
            <w:r>
              <w:rPr>
                <w:rFonts w:ascii="仿宋_GB2312" w:eastAsia="仿宋_GB2312" w:hAnsi="宋体" w:cs="宋体" w:hint="eastAsia"/>
                <w:color w:val="000000"/>
                <w:kern w:val="0"/>
                <w:sz w:val="24"/>
              </w:rPr>
              <w:t>及</w:t>
            </w:r>
            <w:r w:rsidRPr="000917BE">
              <w:rPr>
                <w:rFonts w:ascii="仿宋_GB2312" w:eastAsia="仿宋_GB2312" w:hAnsi="宋体" w:cs="宋体" w:hint="eastAsia"/>
                <w:color w:val="000000"/>
                <w:kern w:val="0"/>
                <w:sz w:val="24"/>
              </w:rPr>
              <w:t>动态调整机制</w:t>
            </w:r>
            <w:r>
              <w:rPr>
                <w:rFonts w:ascii="仿宋_GB2312" w:eastAsia="仿宋_GB2312" w:hAnsi="宋体" w:cs="宋体" w:hint="eastAsia"/>
                <w:color w:val="000000"/>
                <w:kern w:val="0"/>
                <w:sz w:val="24"/>
              </w:rPr>
              <w:t>的建立与落实</w:t>
            </w:r>
            <w:r w:rsidRPr="000917BE">
              <w:rPr>
                <w:rFonts w:ascii="仿宋_GB2312" w:eastAsia="仿宋_GB2312" w:hAnsi="宋体" w:cs="宋体" w:hint="eastAsia"/>
                <w:color w:val="000000"/>
                <w:kern w:val="0"/>
                <w:sz w:val="24"/>
              </w:rPr>
              <w:t>情况</w:t>
            </w:r>
            <w:r>
              <w:rPr>
                <w:rFonts w:ascii="仿宋_GB2312" w:eastAsia="仿宋_GB2312" w:hAnsi="宋体" w:cs="宋体" w:hint="eastAsia"/>
                <w:color w:val="000000"/>
                <w:kern w:val="0"/>
                <w:sz w:val="24"/>
              </w:rPr>
              <w:t>。</w:t>
            </w:r>
          </w:p>
        </w:tc>
      </w:tr>
      <w:tr w:rsidR="006E2200" w:rsidRPr="00D03C57" w:rsidTr="00EF6CB3">
        <w:tblPrEx>
          <w:tblLook w:val="0000" w:firstRow="0" w:lastRow="0" w:firstColumn="0" w:lastColumn="0" w:noHBand="0" w:noVBand="0"/>
        </w:tblPrEx>
        <w:trPr>
          <w:trHeight w:val="570"/>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RW-50</w:t>
            </w:r>
          </w:p>
        </w:tc>
        <w:tc>
          <w:tcPr>
            <w:tcW w:w="4961" w:type="dxa"/>
            <w:vAlign w:val="center"/>
          </w:tcPr>
          <w:p w:rsidR="006E2200" w:rsidRPr="00287CDA" w:rsidRDefault="006E2200" w:rsidP="00EF6CB3">
            <w:pPr>
              <w:widowControl/>
              <w:snapToGrid w:val="0"/>
              <w:spacing w:line="240" w:lineRule="atLeast"/>
              <w:rPr>
                <w:rFonts w:ascii="仿宋_GB2312" w:eastAsia="仿宋_GB2312" w:hAnsi="宋体" w:cs="宋体"/>
                <w:color w:val="000000"/>
                <w:kern w:val="0"/>
                <w:sz w:val="24"/>
              </w:rPr>
            </w:pPr>
            <w:r w:rsidRPr="00287CDA">
              <w:rPr>
                <w:rFonts w:ascii="仿宋_GB2312" w:eastAsia="仿宋_GB2312" w:hint="eastAsia"/>
                <w:color w:val="000000"/>
                <w:kern w:val="0"/>
                <w:sz w:val="24"/>
              </w:rPr>
              <w:t>完成高等职业院校章程制定、修订工作</w:t>
            </w:r>
          </w:p>
        </w:tc>
        <w:tc>
          <w:tcPr>
            <w:tcW w:w="8222" w:type="dxa"/>
            <w:vAlign w:val="center"/>
          </w:tcPr>
          <w:p w:rsidR="006E2200" w:rsidRDefault="006E2200" w:rsidP="00EF6CB3">
            <w:pPr>
              <w:widowControl/>
              <w:snapToGrid w:val="0"/>
              <w:spacing w:line="240" w:lineRule="atLeast"/>
              <w:rPr>
                <w:rFonts w:ascii="仿宋_GB2312" w:eastAsia="仿宋_GB2312"/>
                <w:color w:val="000000"/>
                <w:kern w:val="0"/>
                <w:sz w:val="24"/>
                <w:highlight w:val="yellow"/>
              </w:rPr>
            </w:pPr>
            <w:r>
              <w:rPr>
                <w:rFonts w:ascii="仿宋_GB2312" w:eastAsia="仿宋_GB2312" w:hAnsi="宋体" w:cs="宋体" w:hint="eastAsia"/>
                <w:color w:val="000000"/>
                <w:kern w:val="0"/>
                <w:sz w:val="24"/>
              </w:rPr>
              <w:t>高等职业院校</w:t>
            </w:r>
            <w:r w:rsidRPr="000917BE">
              <w:rPr>
                <w:rFonts w:ascii="仿宋_GB2312" w:eastAsia="仿宋_GB2312" w:hAnsi="宋体" w:cs="宋体" w:hint="eastAsia"/>
                <w:color w:val="000000"/>
                <w:kern w:val="0"/>
                <w:sz w:val="24"/>
              </w:rPr>
              <w:t>章程</w:t>
            </w:r>
            <w:r>
              <w:rPr>
                <w:rFonts w:ascii="仿宋_GB2312" w:eastAsia="仿宋_GB2312" w:hAnsi="宋体" w:cs="宋体" w:hint="eastAsia"/>
                <w:color w:val="000000"/>
                <w:kern w:val="0"/>
                <w:sz w:val="24"/>
              </w:rPr>
              <w:t>制定、</w:t>
            </w:r>
            <w:r w:rsidRPr="000917BE">
              <w:rPr>
                <w:rFonts w:ascii="仿宋_GB2312" w:eastAsia="仿宋_GB2312" w:hAnsi="宋体" w:cs="宋体" w:hint="eastAsia"/>
                <w:color w:val="000000"/>
                <w:kern w:val="0"/>
                <w:sz w:val="24"/>
              </w:rPr>
              <w:t>修订</w:t>
            </w:r>
            <w:r>
              <w:rPr>
                <w:rFonts w:ascii="仿宋_GB2312" w:eastAsia="仿宋_GB2312" w:hAnsi="宋体" w:cs="宋体" w:hint="eastAsia"/>
                <w:color w:val="000000"/>
                <w:kern w:val="0"/>
                <w:sz w:val="24"/>
              </w:rPr>
              <w:t>及核准情况；落实</w:t>
            </w:r>
            <w:r w:rsidRPr="000917BE">
              <w:rPr>
                <w:rFonts w:ascii="仿宋_GB2312" w:eastAsia="仿宋_GB2312" w:hAnsi="宋体" w:cs="宋体" w:hint="eastAsia"/>
                <w:color w:val="000000"/>
                <w:kern w:val="0"/>
                <w:sz w:val="24"/>
              </w:rPr>
              <w:t>党委领导下的校长负责制</w:t>
            </w:r>
            <w:r>
              <w:rPr>
                <w:rFonts w:ascii="仿宋_GB2312" w:eastAsia="仿宋_GB2312" w:hAnsi="宋体" w:cs="宋体" w:hint="eastAsia"/>
                <w:color w:val="000000"/>
                <w:kern w:val="0"/>
                <w:sz w:val="24"/>
              </w:rPr>
              <w:t>及高校内部治理体系建设的情况等。</w:t>
            </w:r>
          </w:p>
        </w:tc>
      </w:tr>
      <w:tr w:rsidR="006E2200" w:rsidRPr="00D03C57" w:rsidTr="00EF6CB3">
        <w:tblPrEx>
          <w:tblLook w:val="0000" w:firstRow="0" w:lastRow="0" w:firstColumn="0" w:lastColumn="0" w:noHBand="0" w:noVBand="0"/>
        </w:tblPrEx>
        <w:trPr>
          <w:trHeight w:val="416"/>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RW-51</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287CDA">
              <w:rPr>
                <w:rFonts w:ascii="仿宋_GB2312" w:eastAsia="仿宋_GB2312" w:hint="eastAsia"/>
                <w:color w:val="000000"/>
                <w:kern w:val="0"/>
                <w:sz w:val="24"/>
              </w:rPr>
              <w:t>推动高等职业院校参照《高等学校学术委员会规程》设立学术委员会；</w:t>
            </w:r>
            <w:r>
              <w:rPr>
                <w:rFonts w:ascii="仿宋_GB2312" w:eastAsia="仿宋_GB2312" w:hint="eastAsia"/>
                <w:color w:val="000000"/>
                <w:kern w:val="0"/>
                <w:sz w:val="24"/>
              </w:rPr>
              <w:t>一批（不少于</w:t>
            </w:r>
            <w:r>
              <w:rPr>
                <w:rFonts w:ascii="仿宋_GB2312" w:eastAsia="仿宋_GB2312"/>
                <w:color w:val="000000"/>
                <w:kern w:val="0"/>
                <w:sz w:val="24"/>
              </w:rPr>
              <w:t>20%</w:t>
            </w:r>
            <w:r>
              <w:rPr>
                <w:rFonts w:ascii="仿宋_GB2312" w:eastAsia="仿宋_GB2312" w:hint="eastAsia"/>
                <w:color w:val="000000"/>
                <w:kern w:val="0"/>
                <w:sz w:val="24"/>
              </w:rPr>
              <w:t>）</w:t>
            </w:r>
            <w:r w:rsidRPr="00287CDA">
              <w:rPr>
                <w:rFonts w:ascii="仿宋_GB2312" w:eastAsia="仿宋_GB2312" w:hint="eastAsia"/>
                <w:color w:val="000000"/>
                <w:kern w:val="0"/>
                <w:sz w:val="24"/>
              </w:rPr>
              <w:t>专科高等职业院校参照《普通高等学校理事会规程（试行）》设立理事会或董事会机构</w:t>
            </w:r>
          </w:p>
        </w:tc>
        <w:tc>
          <w:tcPr>
            <w:tcW w:w="8222" w:type="dxa"/>
            <w:vAlign w:val="center"/>
          </w:tcPr>
          <w:p w:rsidR="006E2200" w:rsidRDefault="006E2200" w:rsidP="00EF6CB3">
            <w:pPr>
              <w:widowControl/>
              <w:snapToGrid w:val="0"/>
              <w:spacing w:line="240" w:lineRule="atLeast"/>
              <w:rPr>
                <w:rFonts w:ascii="仿宋_GB2312" w:eastAsia="仿宋_GB2312"/>
                <w:color w:val="000000"/>
                <w:kern w:val="0"/>
                <w:sz w:val="24"/>
                <w:highlight w:val="yellow"/>
              </w:rPr>
            </w:pPr>
            <w:r w:rsidRPr="00287CDA">
              <w:rPr>
                <w:rFonts w:ascii="仿宋_GB2312" w:eastAsia="仿宋_GB2312" w:hint="eastAsia"/>
                <w:color w:val="000000"/>
                <w:kern w:val="0"/>
                <w:sz w:val="24"/>
              </w:rPr>
              <w:t>高等职业院校</w:t>
            </w:r>
            <w:r>
              <w:rPr>
                <w:rFonts w:ascii="仿宋_GB2312" w:eastAsia="仿宋_GB2312" w:hint="eastAsia"/>
                <w:color w:val="000000"/>
                <w:kern w:val="0"/>
                <w:sz w:val="24"/>
              </w:rPr>
              <w:t>学术委员会、</w:t>
            </w:r>
            <w:r w:rsidRPr="00D45476">
              <w:rPr>
                <w:rFonts w:ascii="仿宋_GB2312" w:eastAsia="仿宋_GB2312" w:hint="eastAsia"/>
                <w:color w:val="000000"/>
                <w:kern w:val="0"/>
                <w:sz w:val="24"/>
              </w:rPr>
              <w:t>理事会</w:t>
            </w:r>
            <w:r>
              <w:rPr>
                <w:rFonts w:ascii="仿宋_GB2312" w:eastAsia="仿宋_GB2312" w:hint="eastAsia"/>
                <w:color w:val="000000"/>
                <w:kern w:val="0"/>
                <w:sz w:val="24"/>
              </w:rPr>
              <w:t>（</w:t>
            </w:r>
            <w:r w:rsidRPr="00D45476">
              <w:rPr>
                <w:rFonts w:ascii="仿宋_GB2312" w:eastAsia="仿宋_GB2312" w:hint="eastAsia"/>
                <w:color w:val="000000"/>
                <w:kern w:val="0"/>
                <w:sz w:val="24"/>
              </w:rPr>
              <w:t>董事会</w:t>
            </w:r>
            <w:r>
              <w:rPr>
                <w:rFonts w:ascii="仿宋_GB2312" w:eastAsia="仿宋_GB2312" w:hint="eastAsia"/>
                <w:color w:val="000000"/>
                <w:kern w:val="0"/>
                <w:sz w:val="24"/>
              </w:rPr>
              <w:t>）制度制定、机构设立及运行情况。</w:t>
            </w:r>
          </w:p>
        </w:tc>
      </w:tr>
      <w:tr w:rsidR="006E2200" w:rsidRPr="00D03C57" w:rsidTr="00EF6CB3">
        <w:tblPrEx>
          <w:tblLook w:val="0000" w:firstRow="0" w:lastRow="0" w:firstColumn="0" w:lastColumn="0" w:noHBand="0" w:noVBand="0"/>
        </w:tblPrEx>
        <w:trPr>
          <w:trHeight w:val="570"/>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RW-52</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67127D">
              <w:rPr>
                <w:rFonts w:ascii="仿宋_GB2312" w:eastAsia="仿宋_GB2312" w:hint="eastAsia"/>
                <w:color w:val="000000"/>
                <w:kern w:val="0"/>
                <w:sz w:val="24"/>
              </w:rPr>
              <w:t>巩固学校、省和国家三级高等职业教育质量年度报告制度，进一步提高年度质量报告的量化程度、可比性和可读性</w:t>
            </w:r>
            <w:r>
              <w:rPr>
                <w:rFonts w:ascii="仿宋_GB2312" w:eastAsia="仿宋_GB2312" w:hint="eastAsia"/>
                <w:color w:val="000000"/>
                <w:kern w:val="0"/>
                <w:sz w:val="24"/>
              </w:rPr>
              <w:t>；</w:t>
            </w:r>
            <w:r w:rsidRPr="00F74AB8">
              <w:rPr>
                <w:rFonts w:ascii="仿宋_GB2312" w:eastAsia="仿宋_GB2312" w:hint="eastAsia"/>
                <w:color w:val="000000"/>
                <w:kern w:val="0"/>
                <w:sz w:val="24"/>
              </w:rPr>
              <w:t>强化对报告发布情况和撰写质量的监督管理</w:t>
            </w:r>
          </w:p>
        </w:tc>
        <w:tc>
          <w:tcPr>
            <w:tcW w:w="8222" w:type="dxa"/>
            <w:vAlign w:val="center"/>
          </w:tcPr>
          <w:p w:rsidR="006E2200" w:rsidRDefault="006E2200" w:rsidP="00EF6CB3">
            <w:pPr>
              <w:widowControl/>
              <w:snapToGrid w:val="0"/>
              <w:spacing w:line="240" w:lineRule="atLeast"/>
              <w:rPr>
                <w:rFonts w:ascii="仿宋_GB2312" w:eastAsia="仿宋_GB2312"/>
                <w:color w:val="000000"/>
                <w:kern w:val="0"/>
                <w:sz w:val="24"/>
              </w:rPr>
            </w:pPr>
            <w:r w:rsidRPr="0067127D">
              <w:rPr>
                <w:rFonts w:ascii="仿宋_GB2312" w:eastAsia="仿宋_GB2312" w:hint="eastAsia"/>
                <w:color w:val="000000"/>
                <w:kern w:val="0"/>
                <w:sz w:val="24"/>
              </w:rPr>
              <w:t>高等职业</w:t>
            </w:r>
            <w:r w:rsidRPr="00D45476">
              <w:rPr>
                <w:rFonts w:ascii="仿宋_GB2312" w:eastAsia="仿宋_GB2312" w:hint="eastAsia"/>
                <w:color w:val="000000"/>
                <w:kern w:val="0"/>
                <w:sz w:val="24"/>
              </w:rPr>
              <w:t>质量年度报告</w:t>
            </w:r>
            <w:r>
              <w:rPr>
                <w:rFonts w:ascii="仿宋_GB2312" w:eastAsia="仿宋_GB2312" w:hint="eastAsia"/>
                <w:color w:val="000000"/>
                <w:kern w:val="0"/>
                <w:sz w:val="24"/>
              </w:rPr>
              <w:t>制度执行情况</w:t>
            </w:r>
            <w:r w:rsidRPr="00D45476">
              <w:rPr>
                <w:rFonts w:ascii="仿宋_GB2312" w:eastAsia="仿宋_GB2312" w:hint="eastAsia"/>
                <w:color w:val="000000"/>
                <w:kern w:val="0"/>
                <w:sz w:val="24"/>
              </w:rPr>
              <w:t>；校企联合发布学校质量</w:t>
            </w:r>
            <w:r>
              <w:rPr>
                <w:rFonts w:ascii="仿宋_GB2312" w:eastAsia="仿宋_GB2312" w:hint="eastAsia"/>
                <w:color w:val="000000"/>
                <w:kern w:val="0"/>
                <w:sz w:val="24"/>
              </w:rPr>
              <w:t>年度</w:t>
            </w:r>
            <w:r w:rsidRPr="00D45476">
              <w:rPr>
                <w:rFonts w:ascii="仿宋_GB2312" w:eastAsia="仿宋_GB2312" w:hint="eastAsia"/>
                <w:color w:val="000000"/>
                <w:kern w:val="0"/>
                <w:sz w:val="24"/>
              </w:rPr>
              <w:t>报告情况</w:t>
            </w:r>
            <w:r>
              <w:rPr>
                <w:rFonts w:ascii="仿宋_GB2312" w:eastAsia="仿宋_GB2312" w:hint="eastAsia"/>
                <w:color w:val="000000"/>
                <w:kern w:val="0"/>
                <w:sz w:val="24"/>
              </w:rPr>
              <w:t>；推进质量年报</w:t>
            </w:r>
            <w:r w:rsidRPr="00D45476">
              <w:rPr>
                <w:rFonts w:ascii="仿宋_GB2312" w:eastAsia="仿宋_GB2312" w:hint="eastAsia"/>
                <w:color w:val="000000"/>
                <w:kern w:val="0"/>
                <w:sz w:val="24"/>
              </w:rPr>
              <w:t>公开发布</w:t>
            </w:r>
            <w:r>
              <w:rPr>
                <w:rFonts w:ascii="仿宋_GB2312" w:eastAsia="仿宋_GB2312" w:hint="eastAsia"/>
                <w:color w:val="000000"/>
                <w:kern w:val="0"/>
                <w:sz w:val="24"/>
              </w:rPr>
              <w:t>的措施，</w:t>
            </w:r>
            <w:r w:rsidRPr="00D45476">
              <w:rPr>
                <w:rFonts w:ascii="仿宋_GB2312" w:eastAsia="仿宋_GB2312" w:hint="eastAsia"/>
                <w:color w:val="000000"/>
                <w:kern w:val="0"/>
                <w:sz w:val="24"/>
              </w:rPr>
              <w:t>引入第三方评价</w:t>
            </w:r>
            <w:r>
              <w:rPr>
                <w:rFonts w:ascii="仿宋_GB2312" w:eastAsia="仿宋_GB2312" w:hint="eastAsia"/>
                <w:color w:val="000000"/>
                <w:kern w:val="0"/>
                <w:sz w:val="24"/>
              </w:rPr>
              <w:t>、加强</w:t>
            </w:r>
            <w:r w:rsidRPr="00D45476">
              <w:rPr>
                <w:rFonts w:ascii="仿宋_GB2312" w:eastAsia="仿宋_GB2312" w:hint="eastAsia"/>
                <w:color w:val="000000"/>
                <w:kern w:val="0"/>
                <w:sz w:val="24"/>
              </w:rPr>
              <w:t>审核监</w:t>
            </w:r>
            <w:r>
              <w:rPr>
                <w:rFonts w:ascii="仿宋_GB2312" w:eastAsia="仿宋_GB2312" w:hint="eastAsia"/>
                <w:color w:val="000000"/>
                <w:kern w:val="0"/>
                <w:sz w:val="24"/>
              </w:rPr>
              <w:t>管提高撰写质量的举措等</w:t>
            </w:r>
            <w:r w:rsidRPr="00D45476">
              <w:rPr>
                <w:rFonts w:ascii="仿宋_GB2312" w:eastAsia="仿宋_GB2312" w:hint="eastAsia"/>
                <w:color w:val="000000"/>
                <w:kern w:val="0"/>
                <w:sz w:val="24"/>
              </w:rPr>
              <w:t>。</w:t>
            </w:r>
          </w:p>
        </w:tc>
      </w:tr>
      <w:tr w:rsidR="006E2200" w:rsidRPr="00D03C57" w:rsidTr="00EF6CB3">
        <w:tblPrEx>
          <w:tblLook w:val="0000" w:firstRow="0" w:lastRow="0" w:firstColumn="0" w:lastColumn="0" w:noHBand="0" w:noVBand="0"/>
        </w:tblPrEx>
        <w:trPr>
          <w:trHeight w:val="461"/>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lastRenderedPageBreak/>
              <w:t>RW-53</w:t>
            </w:r>
          </w:p>
        </w:tc>
        <w:tc>
          <w:tcPr>
            <w:tcW w:w="4961" w:type="dxa"/>
            <w:vAlign w:val="center"/>
          </w:tcPr>
          <w:p w:rsidR="006E2200" w:rsidRPr="00287CDA" w:rsidRDefault="006E2200" w:rsidP="00EF6CB3">
            <w:pPr>
              <w:widowControl/>
              <w:snapToGrid w:val="0"/>
              <w:spacing w:line="240" w:lineRule="atLeast"/>
              <w:rPr>
                <w:rFonts w:ascii="仿宋_GB2312" w:eastAsia="仿宋_GB2312" w:hAnsi="宋体" w:cs="宋体"/>
                <w:color w:val="000000"/>
                <w:kern w:val="0"/>
                <w:sz w:val="24"/>
              </w:rPr>
            </w:pPr>
            <w:r w:rsidRPr="00287CDA">
              <w:rPr>
                <w:rFonts w:ascii="仿宋_GB2312" w:eastAsia="仿宋_GB2312" w:hint="eastAsia"/>
                <w:color w:val="000000"/>
                <w:kern w:val="0"/>
                <w:sz w:val="24"/>
              </w:rPr>
              <w:t>加强分类指导，以人才培养工作状态数据为基础，开展</w:t>
            </w:r>
            <w:r>
              <w:rPr>
                <w:rFonts w:ascii="仿宋_GB2312" w:eastAsia="仿宋_GB2312" w:hint="eastAsia"/>
                <w:color w:val="000000"/>
                <w:kern w:val="0"/>
                <w:sz w:val="24"/>
              </w:rPr>
              <w:t>高职院校</w:t>
            </w:r>
            <w:r w:rsidRPr="00287CDA">
              <w:rPr>
                <w:rFonts w:ascii="仿宋_GB2312" w:eastAsia="仿宋_GB2312" w:hint="eastAsia"/>
                <w:color w:val="000000"/>
                <w:kern w:val="0"/>
                <w:sz w:val="24"/>
              </w:rPr>
              <w:t>教学诊断和改进工作</w:t>
            </w:r>
          </w:p>
        </w:tc>
        <w:tc>
          <w:tcPr>
            <w:tcW w:w="8222" w:type="dxa"/>
            <w:vAlign w:val="center"/>
          </w:tcPr>
          <w:p w:rsidR="006E2200" w:rsidRPr="00F9204D" w:rsidRDefault="006E2200" w:rsidP="00EF6CB3">
            <w:pPr>
              <w:widowControl/>
              <w:snapToGrid w:val="0"/>
              <w:spacing w:line="240" w:lineRule="atLeast"/>
              <w:rPr>
                <w:rFonts w:ascii="仿宋_GB2312" w:eastAsia="仿宋_GB2312"/>
                <w:color w:val="000000"/>
                <w:kern w:val="0"/>
                <w:sz w:val="24"/>
                <w:szCs w:val="24"/>
                <w:highlight w:val="yellow"/>
              </w:rPr>
            </w:pPr>
            <w:r w:rsidRPr="00422CDA">
              <w:rPr>
                <w:rFonts w:ascii="仿宋_GB2312" w:eastAsia="仿宋_GB2312" w:hint="eastAsia"/>
                <w:color w:val="000000"/>
                <w:kern w:val="0"/>
                <w:sz w:val="24"/>
              </w:rPr>
              <w:t>教学诊断和改进工作</w:t>
            </w:r>
            <w:r>
              <w:rPr>
                <w:rFonts w:ascii="仿宋_GB2312" w:eastAsia="仿宋_GB2312" w:hint="eastAsia"/>
                <w:color w:val="000000"/>
                <w:kern w:val="0"/>
                <w:sz w:val="24"/>
              </w:rPr>
              <w:t>机制建立和省级专家委员会成立情况；教</w:t>
            </w:r>
            <w:r w:rsidRPr="00422CDA">
              <w:rPr>
                <w:rFonts w:ascii="仿宋_GB2312" w:eastAsia="仿宋_GB2312" w:hint="eastAsia"/>
                <w:color w:val="000000"/>
                <w:kern w:val="0"/>
                <w:sz w:val="24"/>
              </w:rPr>
              <w:t>学诊断和改进</w:t>
            </w:r>
            <w:r>
              <w:rPr>
                <w:rFonts w:ascii="仿宋_GB2312" w:eastAsia="仿宋_GB2312" w:hint="eastAsia"/>
                <w:color w:val="000000"/>
                <w:kern w:val="0"/>
                <w:sz w:val="24"/>
              </w:rPr>
              <w:t>工作实施方案制定与实施情况；院校实际开展情况等</w:t>
            </w:r>
            <w:r w:rsidRPr="00422CDA">
              <w:rPr>
                <w:rFonts w:ascii="仿宋_GB2312" w:eastAsia="仿宋_GB2312" w:hint="eastAsia"/>
                <w:color w:val="000000"/>
                <w:kern w:val="0"/>
                <w:sz w:val="24"/>
              </w:rPr>
              <w:t>。</w:t>
            </w:r>
          </w:p>
        </w:tc>
      </w:tr>
      <w:tr w:rsidR="006E2200" w:rsidRPr="00D03C57" w:rsidTr="00EF6CB3">
        <w:tblPrEx>
          <w:tblLook w:val="0000" w:firstRow="0" w:lastRow="0" w:firstColumn="0" w:lastColumn="0" w:noHBand="0" w:noVBand="0"/>
        </w:tblPrEx>
        <w:trPr>
          <w:trHeight w:val="570"/>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RW-54</w:t>
            </w:r>
          </w:p>
        </w:tc>
        <w:tc>
          <w:tcPr>
            <w:tcW w:w="4961" w:type="dxa"/>
            <w:vAlign w:val="center"/>
          </w:tcPr>
          <w:p w:rsidR="006E2200" w:rsidRPr="00287CDA" w:rsidRDefault="006E2200" w:rsidP="00EF6CB3">
            <w:pPr>
              <w:widowControl/>
              <w:snapToGrid w:val="0"/>
              <w:spacing w:line="240" w:lineRule="atLeast"/>
              <w:rPr>
                <w:rFonts w:ascii="仿宋_GB2312" w:eastAsia="仿宋_GB2312" w:hAnsi="宋体" w:cs="宋体"/>
                <w:color w:val="000000"/>
                <w:kern w:val="0"/>
                <w:sz w:val="24"/>
              </w:rPr>
            </w:pPr>
            <w:r w:rsidRPr="00287CDA">
              <w:rPr>
                <w:rFonts w:ascii="仿宋_GB2312" w:eastAsia="仿宋_GB2312" w:hAnsi="宋体" w:cs="宋体" w:hint="eastAsia"/>
                <w:color w:val="000000"/>
                <w:kern w:val="0"/>
                <w:sz w:val="24"/>
              </w:rPr>
              <w:t>一批省份发布实施职业院校教师专业技术职务评聘办法</w:t>
            </w:r>
          </w:p>
        </w:tc>
        <w:tc>
          <w:tcPr>
            <w:tcW w:w="8222" w:type="dxa"/>
            <w:vAlign w:val="center"/>
          </w:tcPr>
          <w:p w:rsidR="006E2200" w:rsidRPr="00F9204D" w:rsidRDefault="006E2200" w:rsidP="00EF6CB3">
            <w:pPr>
              <w:widowControl/>
              <w:snapToGrid w:val="0"/>
              <w:spacing w:line="240" w:lineRule="atLeast"/>
              <w:rPr>
                <w:rFonts w:ascii="仿宋_GB2312" w:eastAsia="仿宋_GB2312"/>
                <w:color w:val="000000"/>
                <w:kern w:val="0"/>
                <w:sz w:val="24"/>
                <w:szCs w:val="24"/>
                <w:highlight w:val="yellow"/>
              </w:rPr>
            </w:pPr>
            <w:r>
              <w:rPr>
                <w:rFonts w:ascii="仿宋_GB2312" w:eastAsia="仿宋_GB2312" w:hAnsi="宋体" w:cs="宋体" w:hint="eastAsia"/>
                <w:color w:val="000000"/>
                <w:kern w:val="0"/>
                <w:sz w:val="24"/>
              </w:rPr>
              <w:t>专门针对职业院校教师的专业技术职务评聘办法制定及落实情况</w:t>
            </w:r>
            <w:r w:rsidRPr="00422CDA">
              <w:rPr>
                <w:rFonts w:ascii="仿宋_GB2312" w:eastAsia="仿宋_GB2312" w:hAnsi="宋体" w:cs="宋体" w:hint="eastAsia"/>
                <w:color w:val="000000"/>
                <w:kern w:val="0"/>
                <w:sz w:val="24"/>
              </w:rPr>
              <w:t>。</w:t>
            </w:r>
          </w:p>
        </w:tc>
      </w:tr>
      <w:tr w:rsidR="006E2200" w:rsidRPr="00D03C57" w:rsidTr="00EF6CB3">
        <w:tblPrEx>
          <w:tblLook w:val="0000" w:firstRow="0" w:lastRow="0" w:firstColumn="0" w:lastColumn="0" w:noHBand="0" w:noVBand="0"/>
        </w:tblPrEx>
        <w:trPr>
          <w:trHeight w:val="855"/>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RW-55</w:t>
            </w:r>
          </w:p>
        </w:tc>
        <w:tc>
          <w:tcPr>
            <w:tcW w:w="4961" w:type="dxa"/>
            <w:vAlign w:val="center"/>
          </w:tcPr>
          <w:p w:rsidR="006E2200" w:rsidRPr="00287CDA" w:rsidRDefault="006E2200" w:rsidP="00EF6CB3">
            <w:pPr>
              <w:widowControl/>
              <w:snapToGrid w:val="0"/>
              <w:spacing w:line="240" w:lineRule="atLeast"/>
              <w:rPr>
                <w:rFonts w:ascii="仿宋_GB2312" w:eastAsia="仿宋_GB2312" w:hAnsi="宋体" w:cs="宋体"/>
                <w:color w:val="000000"/>
                <w:kern w:val="0"/>
                <w:sz w:val="24"/>
              </w:rPr>
            </w:pPr>
            <w:r w:rsidRPr="00287CDA">
              <w:rPr>
                <w:rFonts w:ascii="仿宋_GB2312" w:eastAsia="仿宋_GB2312" w:hAnsi="宋体" w:cs="宋体" w:hint="eastAsia"/>
                <w:color w:val="000000"/>
                <w:kern w:val="0"/>
                <w:sz w:val="24"/>
              </w:rPr>
              <w:t>一批国家示范（骨干）高等职业院校制定执行反映自身发展水平、不低于国家规定标准的“双师型”教师标准</w:t>
            </w:r>
          </w:p>
        </w:tc>
        <w:tc>
          <w:tcPr>
            <w:tcW w:w="8222" w:type="dxa"/>
            <w:vAlign w:val="center"/>
          </w:tcPr>
          <w:p w:rsidR="006E2200" w:rsidRPr="00174D3F" w:rsidRDefault="006E2200" w:rsidP="00EF6CB3">
            <w:pPr>
              <w:widowControl/>
              <w:snapToGrid w:val="0"/>
              <w:spacing w:line="240" w:lineRule="atLeast"/>
              <w:rPr>
                <w:rFonts w:ascii="仿宋_GB2312" w:eastAsia="仿宋_GB2312" w:hAnsi="宋体" w:cs="宋体"/>
                <w:color w:val="000000"/>
                <w:kern w:val="0"/>
                <w:sz w:val="24"/>
              </w:rPr>
            </w:pPr>
            <w:r w:rsidRPr="00287CDA">
              <w:rPr>
                <w:rFonts w:ascii="仿宋_GB2312" w:eastAsia="仿宋_GB2312" w:hAnsi="宋体" w:cs="宋体" w:hint="eastAsia"/>
                <w:color w:val="000000"/>
                <w:kern w:val="0"/>
                <w:sz w:val="24"/>
              </w:rPr>
              <w:t>国家示范（骨干）高等职业院校</w:t>
            </w:r>
            <w:r>
              <w:rPr>
                <w:rFonts w:ascii="仿宋_GB2312" w:eastAsia="仿宋_GB2312" w:hAnsi="宋体" w:cs="宋体" w:hint="eastAsia"/>
                <w:color w:val="000000"/>
                <w:kern w:val="0"/>
                <w:sz w:val="24"/>
              </w:rPr>
              <w:t>校本</w:t>
            </w:r>
            <w:r w:rsidRPr="00287CDA">
              <w:rPr>
                <w:rFonts w:ascii="仿宋_GB2312" w:eastAsia="仿宋_GB2312" w:hAnsi="宋体" w:cs="宋体" w:hint="eastAsia"/>
                <w:color w:val="000000"/>
                <w:kern w:val="0"/>
                <w:sz w:val="24"/>
              </w:rPr>
              <w:t>“双师型”教师标准制定</w:t>
            </w:r>
            <w:r>
              <w:rPr>
                <w:rFonts w:ascii="仿宋_GB2312" w:eastAsia="仿宋_GB2312" w:hAnsi="宋体" w:cs="宋体" w:hint="eastAsia"/>
                <w:color w:val="000000"/>
                <w:kern w:val="0"/>
                <w:sz w:val="24"/>
              </w:rPr>
              <w:t>情况；</w:t>
            </w:r>
            <w:r w:rsidRPr="00174D3F">
              <w:rPr>
                <w:rFonts w:ascii="仿宋_GB2312" w:eastAsia="仿宋_GB2312" w:hAnsi="宋体" w:cs="宋体" w:hint="eastAsia"/>
                <w:color w:val="000000"/>
                <w:kern w:val="0"/>
                <w:sz w:val="24"/>
              </w:rPr>
              <w:t>“双师型”教师的认定和考核情况</w:t>
            </w:r>
            <w:r>
              <w:rPr>
                <w:rFonts w:ascii="仿宋_GB2312" w:eastAsia="仿宋_GB2312" w:hAnsi="宋体" w:cs="宋体" w:hint="eastAsia"/>
                <w:color w:val="000000"/>
                <w:kern w:val="0"/>
                <w:sz w:val="24"/>
              </w:rPr>
              <w:t>；</w:t>
            </w:r>
            <w:r w:rsidRPr="00174D3F">
              <w:rPr>
                <w:rFonts w:ascii="仿宋_GB2312" w:eastAsia="仿宋_GB2312" w:hAnsi="宋体" w:cs="宋体" w:hint="eastAsia"/>
                <w:color w:val="000000"/>
                <w:kern w:val="0"/>
                <w:sz w:val="24"/>
              </w:rPr>
              <w:t>“双师型”教师在专业建设、科学研究、社会服务等方面的</w:t>
            </w:r>
            <w:r>
              <w:rPr>
                <w:rFonts w:ascii="仿宋_GB2312" w:eastAsia="仿宋_GB2312" w:hAnsi="宋体" w:cs="宋体" w:hint="eastAsia"/>
                <w:color w:val="000000"/>
                <w:kern w:val="0"/>
                <w:sz w:val="24"/>
              </w:rPr>
              <w:t>突出</w:t>
            </w:r>
            <w:r w:rsidRPr="00174D3F">
              <w:rPr>
                <w:rFonts w:ascii="仿宋_GB2312" w:eastAsia="仿宋_GB2312" w:hAnsi="宋体" w:cs="宋体" w:hint="eastAsia"/>
                <w:color w:val="000000"/>
                <w:kern w:val="0"/>
                <w:sz w:val="24"/>
              </w:rPr>
              <w:t>贡献</w:t>
            </w:r>
            <w:r>
              <w:rPr>
                <w:rFonts w:ascii="仿宋_GB2312" w:eastAsia="仿宋_GB2312" w:hAnsi="宋体" w:cs="宋体" w:hint="eastAsia"/>
                <w:color w:val="000000"/>
                <w:kern w:val="0"/>
                <w:sz w:val="24"/>
              </w:rPr>
              <w:t>等</w:t>
            </w:r>
            <w:r w:rsidRPr="00174D3F">
              <w:rPr>
                <w:rFonts w:ascii="仿宋_GB2312" w:eastAsia="仿宋_GB2312" w:hAnsi="宋体" w:cs="宋体" w:hint="eastAsia"/>
                <w:color w:val="000000"/>
                <w:kern w:val="0"/>
                <w:sz w:val="24"/>
              </w:rPr>
              <w:t>。</w:t>
            </w:r>
          </w:p>
        </w:tc>
      </w:tr>
      <w:tr w:rsidR="006E2200" w:rsidRPr="00D03C57" w:rsidTr="00EF6CB3">
        <w:tblPrEx>
          <w:tblLook w:val="0000" w:firstRow="0" w:lastRow="0" w:firstColumn="0" w:lastColumn="0" w:noHBand="0" w:noVBand="0"/>
        </w:tblPrEx>
        <w:trPr>
          <w:trHeight w:val="604"/>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RW-56</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287CDA">
              <w:rPr>
                <w:rFonts w:ascii="仿宋_GB2312" w:eastAsia="仿宋_GB2312" w:hint="eastAsia"/>
                <w:color w:val="000000"/>
                <w:kern w:val="0"/>
                <w:sz w:val="24"/>
              </w:rPr>
              <w:t>推动教师分类管理、分类评价的人事管理制度改革；全面推行按岗聘用、竞聘上岗</w:t>
            </w:r>
          </w:p>
        </w:tc>
        <w:tc>
          <w:tcPr>
            <w:tcW w:w="8222" w:type="dxa"/>
            <w:vAlign w:val="center"/>
          </w:tcPr>
          <w:p w:rsidR="006E2200" w:rsidRPr="00F9204D" w:rsidRDefault="006E2200" w:rsidP="00EF6CB3">
            <w:pPr>
              <w:widowControl/>
              <w:snapToGrid w:val="0"/>
              <w:spacing w:line="240" w:lineRule="atLeast"/>
              <w:rPr>
                <w:rFonts w:ascii="仿宋_GB2312" w:eastAsia="仿宋_GB2312"/>
                <w:color w:val="000000"/>
                <w:kern w:val="0"/>
                <w:sz w:val="24"/>
                <w:szCs w:val="24"/>
                <w:highlight w:val="yellow"/>
              </w:rPr>
            </w:pPr>
            <w:r>
              <w:rPr>
                <w:rFonts w:ascii="仿宋_GB2312" w:eastAsia="仿宋_GB2312" w:hint="eastAsia"/>
                <w:color w:val="000000"/>
                <w:kern w:val="0"/>
                <w:sz w:val="24"/>
              </w:rPr>
              <w:t>校内</w:t>
            </w:r>
            <w:r w:rsidRPr="00174D3F">
              <w:rPr>
                <w:rFonts w:ascii="仿宋_GB2312" w:eastAsia="仿宋_GB2312" w:hint="eastAsia"/>
                <w:color w:val="000000"/>
                <w:kern w:val="0"/>
                <w:sz w:val="24"/>
              </w:rPr>
              <w:t>教师分类管理、分类评价的人事管理制度改革</w:t>
            </w:r>
            <w:r>
              <w:rPr>
                <w:rFonts w:ascii="仿宋_GB2312" w:eastAsia="仿宋_GB2312" w:hint="eastAsia"/>
                <w:color w:val="000000"/>
                <w:kern w:val="0"/>
                <w:sz w:val="24"/>
              </w:rPr>
              <w:t>及机构设置</w:t>
            </w:r>
            <w:r w:rsidRPr="00174D3F">
              <w:rPr>
                <w:rFonts w:ascii="仿宋_GB2312" w:eastAsia="仿宋_GB2312" w:hint="eastAsia"/>
                <w:color w:val="000000"/>
                <w:kern w:val="0"/>
                <w:sz w:val="24"/>
              </w:rPr>
              <w:t>情况</w:t>
            </w:r>
            <w:r>
              <w:rPr>
                <w:rFonts w:ascii="仿宋_GB2312" w:eastAsia="仿宋_GB2312" w:hint="eastAsia"/>
                <w:color w:val="000000"/>
                <w:kern w:val="0"/>
                <w:sz w:val="24"/>
              </w:rPr>
              <w:t>；</w:t>
            </w:r>
            <w:r w:rsidRPr="00287CDA">
              <w:rPr>
                <w:rFonts w:ascii="仿宋_GB2312" w:eastAsia="仿宋_GB2312" w:hint="eastAsia"/>
                <w:color w:val="000000"/>
                <w:kern w:val="0"/>
                <w:sz w:val="24"/>
              </w:rPr>
              <w:t>按岗聘用、竞聘上岗</w:t>
            </w:r>
            <w:r>
              <w:rPr>
                <w:rFonts w:ascii="仿宋_GB2312" w:eastAsia="仿宋_GB2312" w:hint="eastAsia"/>
                <w:color w:val="000000"/>
                <w:kern w:val="0"/>
                <w:sz w:val="24"/>
              </w:rPr>
              <w:t>实施情况及效果等。</w:t>
            </w:r>
          </w:p>
        </w:tc>
      </w:tr>
      <w:tr w:rsidR="006E2200" w:rsidRPr="00D03C57" w:rsidTr="00EF6CB3">
        <w:tblPrEx>
          <w:tblLook w:val="0000" w:firstRow="0" w:lastRow="0" w:firstColumn="0" w:lastColumn="0" w:noHBand="0" w:noVBand="0"/>
        </w:tblPrEx>
        <w:trPr>
          <w:trHeight w:val="495"/>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RW-57</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287CDA">
              <w:rPr>
                <w:rFonts w:ascii="仿宋_GB2312" w:eastAsia="仿宋_GB2312" w:hint="eastAsia"/>
                <w:color w:val="000000"/>
                <w:kern w:val="0"/>
                <w:sz w:val="24"/>
              </w:rPr>
              <w:t>制订体现高等职业教育特</w:t>
            </w:r>
            <w:r>
              <w:rPr>
                <w:rFonts w:ascii="仿宋_GB2312" w:eastAsia="仿宋_GB2312" w:hint="eastAsia"/>
                <w:color w:val="000000"/>
                <w:kern w:val="0"/>
                <w:sz w:val="24"/>
              </w:rPr>
              <w:t>点的教师绩效评价标准</w:t>
            </w:r>
            <w:r>
              <w:rPr>
                <w:rFonts w:ascii="仿宋_GB2312" w:eastAsia="仿宋_GB2312"/>
                <w:color w:val="000000"/>
                <w:kern w:val="0"/>
                <w:sz w:val="24"/>
              </w:rPr>
              <w:t>;</w:t>
            </w:r>
            <w:r w:rsidRPr="00287CDA">
              <w:rPr>
                <w:rFonts w:ascii="仿宋_GB2312" w:eastAsia="仿宋_GB2312"/>
                <w:color w:val="000000"/>
                <w:kern w:val="0"/>
                <w:sz w:val="24"/>
              </w:rPr>
              <w:t xml:space="preserve"> 55</w:t>
            </w:r>
            <w:r w:rsidRPr="00287CDA">
              <w:rPr>
                <w:rFonts w:ascii="仿宋_GB2312" w:eastAsia="仿宋_GB2312" w:hint="eastAsia"/>
                <w:color w:val="000000"/>
                <w:kern w:val="0"/>
                <w:sz w:val="24"/>
              </w:rPr>
              <w:t>岁以下的教授、副教授每学期至少讲授一门课程</w:t>
            </w:r>
          </w:p>
        </w:tc>
        <w:tc>
          <w:tcPr>
            <w:tcW w:w="8222" w:type="dxa"/>
            <w:vAlign w:val="center"/>
          </w:tcPr>
          <w:p w:rsidR="006E2200" w:rsidRPr="00F9204D" w:rsidRDefault="006E2200" w:rsidP="00EF6CB3">
            <w:pPr>
              <w:widowControl/>
              <w:snapToGrid w:val="0"/>
              <w:spacing w:line="240" w:lineRule="atLeast"/>
              <w:rPr>
                <w:rFonts w:ascii="仿宋_GB2312" w:eastAsia="仿宋_GB2312"/>
                <w:color w:val="000000"/>
                <w:kern w:val="0"/>
                <w:sz w:val="24"/>
                <w:szCs w:val="24"/>
                <w:highlight w:val="yellow"/>
              </w:rPr>
            </w:pPr>
            <w:r w:rsidRPr="00287CDA">
              <w:rPr>
                <w:rFonts w:ascii="仿宋_GB2312" w:eastAsia="仿宋_GB2312" w:hint="eastAsia"/>
                <w:color w:val="000000"/>
                <w:kern w:val="0"/>
                <w:sz w:val="24"/>
              </w:rPr>
              <w:t>体现高等职业教育特</w:t>
            </w:r>
            <w:r>
              <w:rPr>
                <w:rFonts w:ascii="仿宋_GB2312" w:eastAsia="仿宋_GB2312" w:hint="eastAsia"/>
                <w:color w:val="000000"/>
                <w:kern w:val="0"/>
                <w:sz w:val="24"/>
              </w:rPr>
              <w:t>点的教师绩效评价标准的</w:t>
            </w:r>
            <w:r w:rsidRPr="00287CDA">
              <w:rPr>
                <w:rFonts w:ascii="仿宋_GB2312" w:eastAsia="仿宋_GB2312" w:hint="eastAsia"/>
                <w:color w:val="000000"/>
                <w:kern w:val="0"/>
                <w:sz w:val="24"/>
              </w:rPr>
              <w:t>制</w:t>
            </w:r>
            <w:r>
              <w:rPr>
                <w:rFonts w:ascii="仿宋_GB2312" w:eastAsia="仿宋_GB2312" w:hint="eastAsia"/>
                <w:color w:val="000000"/>
                <w:kern w:val="0"/>
                <w:sz w:val="24"/>
              </w:rPr>
              <w:t>定及落实情况；</w:t>
            </w:r>
            <w:r w:rsidRPr="00174D3F">
              <w:rPr>
                <w:rFonts w:ascii="仿宋_GB2312" w:eastAsia="仿宋_GB2312" w:hint="eastAsia"/>
                <w:color w:val="000000"/>
                <w:kern w:val="0"/>
                <w:sz w:val="24"/>
              </w:rPr>
              <w:t>55岁以下的教授、副教授每学期至少讲授一门课程</w:t>
            </w:r>
            <w:r>
              <w:rPr>
                <w:rFonts w:ascii="仿宋_GB2312" w:eastAsia="仿宋_GB2312" w:hint="eastAsia"/>
                <w:color w:val="000000"/>
                <w:kern w:val="0"/>
                <w:sz w:val="24"/>
              </w:rPr>
              <w:t>落实</w:t>
            </w:r>
            <w:r w:rsidRPr="00174D3F">
              <w:rPr>
                <w:rFonts w:ascii="仿宋_GB2312" w:eastAsia="仿宋_GB2312" w:hint="eastAsia"/>
                <w:color w:val="000000"/>
                <w:kern w:val="0"/>
                <w:sz w:val="24"/>
              </w:rPr>
              <w:t>情况</w:t>
            </w:r>
            <w:r>
              <w:rPr>
                <w:rFonts w:ascii="仿宋_GB2312" w:eastAsia="仿宋_GB2312" w:hint="eastAsia"/>
                <w:color w:val="000000"/>
                <w:kern w:val="0"/>
                <w:sz w:val="24"/>
              </w:rPr>
              <w:t>等</w:t>
            </w:r>
            <w:r w:rsidRPr="00174D3F">
              <w:rPr>
                <w:rFonts w:ascii="仿宋_GB2312" w:eastAsia="仿宋_GB2312" w:hint="eastAsia"/>
                <w:color w:val="000000"/>
                <w:kern w:val="0"/>
                <w:sz w:val="24"/>
              </w:rPr>
              <w:t>。</w:t>
            </w:r>
          </w:p>
        </w:tc>
      </w:tr>
      <w:tr w:rsidR="006E2200" w:rsidRPr="00D03C57" w:rsidTr="00EF6CB3">
        <w:tblPrEx>
          <w:tblLook w:val="0000" w:firstRow="0" w:lastRow="0" w:firstColumn="0" w:lastColumn="0" w:noHBand="0" w:noVBand="0"/>
        </w:tblPrEx>
        <w:trPr>
          <w:trHeight w:val="913"/>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RW-58</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593225">
              <w:rPr>
                <w:rFonts w:ascii="仿宋_GB2312" w:eastAsia="仿宋_GB2312" w:hint="eastAsia"/>
                <w:color w:val="000000"/>
                <w:kern w:val="0"/>
                <w:sz w:val="24"/>
              </w:rPr>
              <w:t>加强高等职业教育研究机构和队伍建设，加大投入支持相关研究工作</w:t>
            </w:r>
            <w:r>
              <w:rPr>
                <w:rFonts w:ascii="仿宋_GB2312" w:eastAsia="仿宋_GB2312" w:hint="eastAsia"/>
                <w:color w:val="000000"/>
                <w:kern w:val="0"/>
                <w:sz w:val="24"/>
              </w:rPr>
              <w:t>；</w:t>
            </w:r>
            <w:r w:rsidRPr="00287CDA">
              <w:rPr>
                <w:rFonts w:ascii="仿宋_GB2312" w:eastAsia="仿宋_GB2312" w:hint="eastAsia"/>
                <w:color w:val="000000"/>
                <w:kern w:val="0"/>
                <w:sz w:val="24"/>
              </w:rPr>
              <w:t>有条件的高等职业院校建立专门教育研究机构</w:t>
            </w:r>
            <w:r>
              <w:rPr>
                <w:rFonts w:ascii="仿宋_GB2312" w:eastAsia="仿宋_GB2312" w:hint="eastAsia"/>
                <w:color w:val="000000"/>
                <w:kern w:val="0"/>
                <w:sz w:val="24"/>
              </w:rPr>
              <w:t>，开展教学研究</w:t>
            </w:r>
          </w:p>
        </w:tc>
        <w:tc>
          <w:tcPr>
            <w:tcW w:w="8222" w:type="dxa"/>
            <w:vAlign w:val="center"/>
          </w:tcPr>
          <w:p w:rsidR="006E2200" w:rsidRDefault="006E2200" w:rsidP="00EF6CB3">
            <w:pPr>
              <w:widowControl/>
              <w:snapToGrid w:val="0"/>
              <w:spacing w:line="240" w:lineRule="atLeast"/>
              <w:rPr>
                <w:rFonts w:ascii="仿宋_GB2312" w:eastAsia="仿宋_GB2312"/>
                <w:color w:val="000000"/>
                <w:kern w:val="0"/>
                <w:sz w:val="24"/>
                <w:szCs w:val="24"/>
                <w:highlight w:val="yellow"/>
              </w:rPr>
            </w:pPr>
            <w:r w:rsidRPr="00174D3F">
              <w:rPr>
                <w:rFonts w:ascii="仿宋_GB2312" w:eastAsia="仿宋_GB2312" w:hint="eastAsia"/>
                <w:color w:val="000000"/>
                <w:kern w:val="0"/>
                <w:sz w:val="24"/>
              </w:rPr>
              <w:t>高职教育研究机构</w:t>
            </w:r>
            <w:r>
              <w:rPr>
                <w:rFonts w:ascii="仿宋_GB2312" w:eastAsia="仿宋_GB2312" w:hint="eastAsia"/>
                <w:color w:val="000000"/>
                <w:kern w:val="0"/>
                <w:sz w:val="24"/>
              </w:rPr>
              <w:t>设置情况；研究机构</w:t>
            </w:r>
            <w:r w:rsidRPr="00174D3F">
              <w:rPr>
                <w:rFonts w:ascii="仿宋_GB2312" w:eastAsia="仿宋_GB2312" w:hint="eastAsia"/>
                <w:color w:val="000000"/>
                <w:kern w:val="0"/>
                <w:sz w:val="24"/>
              </w:rPr>
              <w:t>人员</w:t>
            </w:r>
            <w:r>
              <w:rPr>
                <w:rFonts w:ascii="仿宋_GB2312" w:eastAsia="仿宋_GB2312" w:hint="eastAsia"/>
                <w:color w:val="000000"/>
                <w:kern w:val="0"/>
                <w:sz w:val="24"/>
              </w:rPr>
              <w:t>参与教育教学改革与实践的情况；各级财政资金支持</w:t>
            </w:r>
            <w:r>
              <w:rPr>
                <w:rFonts w:ascii="Times New Roman" w:eastAsia="仿宋_GB2312" w:hAnsi="Times New Roman" w:hint="eastAsia"/>
                <w:color w:val="000000"/>
                <w:sz w:val="24"/>
                <w:szCs w:val="24"/>
              </w:rPr>
              <w:t>计划及执行情况</w:t>
            </w:r>
            <w:r w:rsidRPr="00174D3F">
              <w:rPr>
                <w:rFonts w:ascii="仿宋_GB2312" w:eastAsia="仿宋_GB2312" w:hint="eastAsia"/>
                <w:color w:val="000000"/>
                <w:kern w:val="0"/>
                <w:sz w:val="24"/>
              </w:rPr>
              <w:t>；</w:t>
            </w:r>
            <w:r>
              <w:rPr>
                <w:rFonts w:ascii="仿宋_GB2312" w:eastAsia="仿宋_GB2312" w:hint="eastAsia"/>
                <w:color w:val="000000"/>
                <w:kern w:val="0"/>
                <w:sz w:val="24"/>
              </w:rPr>
              <w:t>相关研究</w:t>
            </w:r>
            <w:r w:rsidRPr="00174D3F">
              <w:rPr>
                <w:rFonts w:ascii="仿宋_GB2312" w:eastAsia="仿宋_GB2312" w:hint="eastAsia"/>
                <w:color w:val="000000"/>
                <w:kern w:val="0"/>
                <w:sz w:val="24"/>
              </w:rPr>
              <w:t>项目</w:t>
            </w:r>
            <w:r>
              <w:rPr>
                <w:rFonts w:ascii="仿宋_GB2312" w:eastAsia="仿宋_GB2312" w:hint="eastAsia"/>
                <w:color w:val="000000"/>
                <w:kern w:val="0"/>
                <w:sz w:val="24"/>
              </w:rPr>
              <w:t>设立、评审及成果推广情况等。</w:t>
            </w:r>
          </w:p>
        </w:tc>
      </w:tr>
      <w:tr w:rsidR="006E2200" w:rsidRPr="00D03C57" w:rsidTr="00EF6CB3">
        <w:tblPrEx>
          <w:tblLook w:val="0000" w:firstRow="0" w:lastRow="0" w:firstColumn="0" w:lastColumn="0" w:noHBand="0" w:noVBand="0"/>
        </w:tblPrEx>
        <w:trPr>
          <w:trHeight w:val="872"/>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RW-59</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287CDA">
              <w:rPr>
                <w:rFonts w:ascii="仿宋_GB2312" w:eastAsia="仿宋_GB2312" w:hint="eastAsia"/>
                <w:color w:val="000000"/>
                <w:kern w:val="0"/>
                <w:sz w:val="24"/>
              </w:rPr>
              <w:t>贯彻落实《高等学校辅导员职业能力标准（暂行）》</w:t>
            </w:r>
          </w:p>
        </w:tc>
        <w:tc>
          <w:tcPr>
            <w:tcW w:w="8222" w:type="dxa"/>
            <w:vAlign w:val="center"/>
          </w:tcPr>
          <w:p w:rsidR="006E2200" w:rsidRDefault="006E2200" w:rsidP="00EF6CB3">
            <w:pPr>
              <w:widowControl/>
              <w:snapToGrid w:val="0"/>
              <w:spacing w:line="240" w:lineRule="atLeast"/>
              <w:jc w:val="left"/>
              <w:rPr>
                <w:rFonts w:ascii="仿宋_GB2312" w:eastAsia="仿宋_GB2312"/>
                <w:color w:val="000000"/>
                <w:kern w:val="0"/>
                <w:sz w:val="24"/>
                <w:szCs w:val="24"/>
                <w:highlight w:val="yellow"/>
              </w:rPr>
            </w:pPr>
            <w:r w:rsidRPr="00287CDA">
              <w:rPr>
                <w:rFonts w:ascii="仿宋_GB2312" w:eastAsia="仿宋_GB2312" w:hint="eastAsia"/>
                <w:color w:val="000000"/>
                <w:kern w:val="0"/>
                <w:sz w:val="24"/>
              </w:rPr>
              <w:t>《高等学校辅导员职业能力标准（暂行）》</w:t>
            </w:r>
            <w:r>
              <w:rPr>
                <w:rFonts w:ascii="仿宋_GB2312" w:eastAsia="仿宋_GB2312" w:hint="eastAsia"/>
                <w:color w:val="000000"/>
                <w:kern w:val="0"/>
                <w:sz w:val="24"/>
              </w:rPr>
              <w:t>落实情况；</w:t>
            </w:r>
            <w:r w:rsidRPr="00F25799">
              <w:rPr>
                <w:rFonts w:ascii="仿宋_GB2312" w:eastAsia="仿宋_GB2312" w:hint="eastAsia"/>
                <w:color w:val="000000"/>
                <w:kern w:val="0"/>
                <w:sz w:val="24"/>
              </w:rPr>
              <w:t>辅导员队伍准入、考核、培养、发展、退出机制</w:t>
            </w:r>
            <w:r>
              <w:rPr>
                <w:rFonts w:ascii="仿宋_GB2312" w:eastAsia="仿宋_GB2312" w:hint="eastAsia"/>
                <w:color w:val="000000"/>
                <w:kern w:val="0"/>
                <w:sz w:val="24"/>
              </w:rPr>
              <w:t>建设情况；</w:t>
            </w:r>
            <w:r w:rsidRPr="003A0F0B">
              <w:rPr>
                <w:rFonts w:ascii="仿宋_GB2312" w:eastAsia="仿宋_GB2312" w:hint="eastAsia"/>
                <w:color w:val="000000"/>
                <w:kern w:val="0"/>
                <w:sz w:val="24"/>
              </w:rPr>
              <w:t>辅导员职业能力培养计划制定</w:t>
            </w:r>
            <w:r>
              <w:rPr>
                <w:rFonts w:ascii="仿宋_GB2312" w:eastAsia="仿宋_GB2312" w:hint="eastAsia"/>
                <w:color w:val="000000"/>
                <w:kern w:val="0"/>
                <w:sz w:val="24"/>
              </w:rPr>
              <w:t>及实施</w:t>
            </w:r>
            <w:r w:rsidRPr="003A0F0B">
              <w:rPr>
                <w:rFonts w:ascii="仿宋_GB2312" w:eastAsia="仿宋_GB2312" w:hint="eastAsia"/>
                <w:color w:val="000000"/>
                <w:kern w:val="0"/>
                <w:sz w:val="24"/>
              </w:rPr>
              <w:t>情况</w:t>
            </w:r>
            <w:r>
              <w:rPr>
                <w:rFonts w:ascii="仿宋_GB2312" w:eastAsia="仿宋_GB2312" w:hint="eastAsia"/>
                <w:color w:val="000000"/>
                <w:kern w:val="0"/>
                <w:sz w:val="24"/>
              </w:rPr>
              <w:t>；各级各类交流活动情况等</w:t>
            </w:r>
            <w:r w:rsidRPr="003A0F0B">
              <w:rPr>
                <w:rFonts w:ascii="仿宋_GB2312" w:eastAsia="仿宋_GB2312" w:hint="eastAsia"/>
                <w:color w:val="000000"/>
                <w:kern w:val="0"/>
                <w:sz w:val="24"/>
              </w:rPr>
              <w:t>。</w:t>
            </w:r>
          </w:p>
        </w:tc>
      </w:tr>
      <w:tr w:rsidR="006E2200" w:rsidRPr="00D03C57" w:rsidTr="00EF6CB3">
        <w:tblPrEx>
          <w:tblLook w:val="0000" w:firstRow="0" w:lastRow="0" w:firstColumn="0" w:lastColumn="0" w:noHBand="0" w:noVBand="0"/>
        </w:tblPrEx>
        <w:trPr>
          <w:trHeight w:val="273"/>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RW-60</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287CDA">
              <w:rPr>
                <w:rFonts w:ascii="仿宋_GB2312" w:eastAsia="仿宋_GB2312" w:hint="eastAsia"/>
                <w:color w:val="000000"/>
                <w:kern w:val="0"/>
                <w:sz w:val="24"/>
              </w:rPr>
              <w:t>健全学生思想政治教育长效机制；</w:t>
            </w:r>
            <w:r>
              <w:rPr>
                <w:rFonts w:ascii="仿宋_GB2312" w:eastAsia="仿宋_GB2312" w:hint="eastAsia"/>
                <w:color w:val="000000"/>
                <w:kern w:val="0"/>
                <w:sz w:val="24"/>
              </w:rPr>
              <w:t>高职</w:t>
            </w:r>
            <w:r w:rsidRPr="00287CDA">
              <w:rPr>
                <w:rFonts w:ascii="仿宋_GB2312" w:eastAsia="仿宋_GB2312" w:hint="eastAsia"/>
                <w:color w:val="000000"/>
                <w:kern w:val="0"/>
                <w:sz w:val="24"/>
              </w:rPr>
              <w:t>院校按师生比</w:t>
            </w:r>
            <w:r w:rsidRPr="00287CDA">
              <w:rPr>
                <w:rFonts w:ascii="仿宋_GB2312" w:eastAsia="仿宋_GB2312"/>
                <w:color w:val="000000"/>
                <w:kern w:val="0"/>
                <w:sz w:val="24"/>
              </w:rPr>
              <w:t>1:200</w:t>
            </w:r>
            <w:r w:rsidRPr="00287CDA">
              <w:rPr>
                <w:rFonts w:ascii="仿宋_GB2312" w:eastAsia="仿宋_GB2312" w:hint="eastAsia"/>
                <w:color w:val="000000"/>
                <w:kern w:val="0"/>
                <w:sz w:val="24"/>
              </w:rPr>
              <w:t>配备辅导员</w:t>
            </w:r>
            <w:r>
              <w:rPr>
                <w:rFonts w:ascii="仿宋_GB2312" w:eastAsia="仿宋_GB2312" w:hint="eastAsia"/>
                <w:color w:val="000000"/>
                <w:kern w:val="0"/>
                <w:sz w:val="24"/>
              </w:rPr>
              <w:t>；</w:t>
            </w:r>
            <w:r w:rsidRPr="00287CDA">
              <w:rPr>
                <w:rFonts w:ascii="仿宋_GB2312" w:eastAsia="仿宋_GB2312" w:hint="eastAsia"/>
                <w:color w:val="000000"/>
                <w:kern w:val="0"/>
                <w:sz w:val="24"/>
              </w:rPr>
              <w:t>心理健康教育全覆盖</w:t>
            </w:r>
          </w:p>
        </w:tc>
        <w:tc>
          <w:tcPr>
            <w:tcW w:w="8222" w:type="dxa"/>
            <w:vAlign w:val="center"/>
          </w:tcPr>
          <w:p w:rsidR="006E2200" w:rsidRDefault="006E2200" w:rsidP="00EF6CB3">
            <w:pPr>
              <w:widowControl/>
              <w:snapToGrid w:val="0"/>
              <w:spacing w:line="240" w:lineRule="atLeast"/>
              <w:rPr>
                <w:rFonts w:ascii="仿宋_GB2312" w:eastAsia="仿宋_GB2312"/>
                <w:color w:val="000000"/>
                <w:kern w:val="0"/>
                <w:sz w:val="24"/>
                <w:szCs w:val="24"/>
                <w:highlight w:val="yellow"/>
              </w:rPr>
            </w:pPr>
            <w:r w:rsidRPr="003A0F0B">
              <w:rPr>
                <w:rFonts w:ascii="仿宋_GB2312" w:eastAsia="仿宋_GB2312" w:hint="eastAsia"/>
                <w:color w:val="000000"/>
                <w:kern w:val="0"/>
                <w:sz w:val="24"/>
              </w:rPr>
              <w:t>高职院校大学生思想政治教育工作规划和方案；辅导员队伍的编制</w:t>
            </w:r>
            <w:r>
              <w:rPr>
                <w:rFonts w:ascii="仿宋_GB2312" w:eastAsia="仿宋_GB2312" w:hint="eastAsia"/>
                <w:color w:val="000000"/>
                <w:kern w:val="0"/>
                <w:sz w:val="24"/>
              </w:rPr>
              <w:t>和落实情况；大学生思想政治教育、</w:t>
            </w:r>
            <w:r w:rsidRPr="003A0F0B">
              <w:rPr>
                <w:rFonts w:ascii="仿宋_GB2312" w:eastAsia="仿宋_GB2312" w:hint="eastAsia"/>
                <w:color w:val="000000"/>
                <w:kern w:val="0"/>
                <w:sz w:val="24"/>
              </w:rPr>
              <w:t>心理健康教育</w:t>
            </w:r>
            <w:r>
              <w:rPr>
                <w:rFonts w:ascii="仿宋_GB2312" w:eastAsia="仿宋_GB2312" w:hint="eastAsia"/>
                <w:color w:val="000000"/>
                <w:kern w:val="0"/>
                <w:sz w:val="24"/>
              </w:rPr>
              <w:t>或</w:t>
            </w:r>
            <w:r w:rsidRPr="003A0F0B">
              <w:rPr>
                <w:rFonts w:ascii="仿宋_GB2312" w:eastAsia="仿宋_GB2312" w:hint="eastAsia"/>
                <w:color w:val="000000"/>
                <w:kern w:val="0"/>
                <w:sz w:val="24"/>
              </w:rPr>
              <w:t>心理咨询</w:t>
            </w:r>
            <w:r>
              <w:rPr>
                <w:rFonts w:ascii="仿宋_GB2312" w:eastAsia="仿宋_GB2312" w:hint="eastAsia"/>
                <w:color w:val="000000"/>
                <w:kern w:val="0"/>
                <w:sz w:val="24"/>
              </w:rPr>
              <w:t>专门机构、经费及专兼职教师落实情况；各类心理健康教育、活动开展情况等</w:t>
            </w:r>
            <w:r w:rsidRPr="003A0F0B">
              <w:rPr>
                <w:rFonts w:ascii="仿宋_GB2312" w:eastAsia="仿宋_GB2312" w:hint="eastAsia"/>
                <w:color w:val="000000"/>
                <w:kern w:val="0"/>
                <w:sz w:val="24"/>
              </w:rPr>
              <w:t>。</w:t>
            </w:r>
          </w:p>
        </w:tc>
      </w:tr>
      <w:tr w:rsidR="006E2200" w:rsidRPr="00D03C57" w:rsidTr="00EF6CB3">
        <w:tblPrEx>
          <w:tblLook w:val="0000" w:firstRow="0" w:lastRow="0" w:firstColumn="0" w:lastColumn="0" w:noHBand="0" w:noVBand="0"/>
        </w:tblPrEx>
        <w:trPr>
          <w:trHeight w:val="346"/>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RW-61</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Pr>
                <w:rFonts w:ascii="仿宋_GB2312" w:eastAsia="仿宋_GB2312" w:hint="eastAsia"/>
                <w:color w:val="000000"/>
                <w:kern w:val="0"/>
                <w:sz w:val="24"/>
              </w:rPr>
              <w:t>全面推进《全国大学生思想政治教育质量测评体系（试行）》</w:t>
            </w:r>
          </w:p>
        </w:tc>
        <w:tc>
          <w:tcPr>
            <w:tcW w:w="8222" w:type="dxa"/>
            <w:vAlign w:val="center"/>
          </w:tcPr>
          <w:p w:rsidR="006E2200" w:rsidRPr="00F9204D" w:rsidRDefault="006E2200" w:rsidP="00EF6CB3">
            <w:pPr>
              <w:widowControl/>
              <w:snapToGrid w:val="0"/>
              <w:spacing w:line="240" w:lineRule="atLeast"/>
              <w:rPr>
                <w:rFonts w:ascii="仿宋_GB2312" w:eastAsia="仿宋_GB2312"/>
                <w:color w:val="000000"/>
                <w:kern w:val="0"/>
                <w:sz w:val="24"/>
                <w:szCs w:val="24"/>
                <w:highlight w:val="yellow"/>
              </w:rPr>
            </w:pPr>
            <w:r>
              <w:rPr>
                <w:rFonts w:ascii="仿宋_GB2312" w:eastAsia="仿宋_GB2312" w:hint="eastAsia"/>
                <w:color w:val="000000"/>
                <w:kern w:val="0"/>
                <w:sz w:val="24"/>
              </w:rPr>
              <w:t>学校大学生思想政治教育工作的组织领导、队伍建设、思想政治理论课程、课外思想政治教育、条件保障、育人环境建设的落实情况；测评开展情况等。</w:t>
            </w:r>
          </w:p>
        </w:tc>
      </w:tr>
      <w:tr w:rsidR="006E2200" w:rsidRPr="00D03C57" w:rsidTr="00EF6CB3">
        <w:tblPrEx>
          <w:tblLook w:val="0000" w:firstRow="0" w:lastRow="0" w:firstColumn="0" w:lastColumn="0" w:noHBand="0" w:noVBand="0"/>
        </w:tblPrEx>
        <w:trPr>
          <w:trHeight w:val="346"/>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RW-62</w:t>
            </w:r>
          </w:p>
        </w:tc>
        <w:tc>
          <w:tcPr>
            <w:tcW w:w="4961" w:type="dxa"/>
            <w:vAlign w:val="center"/>
          </w:tcPr>
          <w:p w:rsidR="006E2200" w:rsidRPr="0041168A" w:rsidRDefault="006E2200" w:rsidP="00EF6CB3">
            <w:pPr>
              <w:widowControl/>
              <w:snapToGrid w:val="0"/>
              <w:spacing w:line="240" w:lineRule="atLeast"/>
              <w:rPr>
                <w:rFonts w:ascii="仿宋_GB2312" w:eastAsia="仿宋_GB2312"/>
                <w:color w:val="000000"/>
                <w:kern w:val="0"/>
                <w:sz w:val="24"/>
              </w:rPr>
            </w:pPr>
            <w:r w:rsidRPr="00E63CE1">
              <w:rPr>
                <w:rFonts w:ascii="仿宋_GB2312" w:eastAsia="仿宋_GB2312" w:hint="eastAsia"/>
                <w:color w:val="000000"/>
                <w:kern w:val="0"/>
                <w:sz w:val="24"/>
              </w:rPr>
              <w:t>创建平安校园、和谐校园</w:t>
            </w:r>
          </w:p>
        </w:tc>
        <w:tc>
          <w:tcPr>
            <w:tcW w:w="8222" w:type="dxa"/>
            <w:vAlign w:val="center"/>
          </w:tcPr>
          <w:p w:rsidR="006E2200" w:rsidRPr="00F9204D" w:rsidRDefault="006E2200" w:rsidP="00EF6CB3">
            <w:pPr>
              <w:widowControl/>
              <w:snapToGrid w:val="0"/>
              <w:spacing w:line="240" w:lineRule="atLeast"/>
              <w:rPr>
                <w:rFonts w:ascii="仿宋_GB2312" w:eastAsia="仿宋_GB2312"/>
                <w:color w:val="000000"/>
                <w:kern w:val="0"/>
                <w:sz w:val="24"/>
                <w:szCs w:val="24"/>
                <w:highlight w:val="yellow"/>
              </w:rPr>
            </w:pPr>
            <w:r w:rsidRPr="00DD4E22">
              <w:rPr>
                <w:rFonts w:ascii="仿宋_GB2312" w:eastAsia="仿宋_GB2312" w:hint="eastAsia"/>
                <w:color w:val="000000"/>
                <w:kern w:val="0"/>
                <w:sz w:val="24"/>
              </w:rPr>
              <w:t>创建平安校园、和谐校园工作规划与实施方案；专门机构、人员及经费落实情况；安全管理、安全教育、预案制定、活动审批、校内外沟通机制、特殊群体管理及师生申诉机制</w:t>
            </w:r>
            <w:r>
              <w:rPr>
                <w:rFonts w:ascii="仿宋_GB2312" w:eastAsia="仿宋_GB2312" w:hint="eastAsia"/>
                <w:color w:val="000000"/>
                <w:kern w:val="0"/>
                <w:sz w:val="24"/>
              </w:rPr>
              <w:t>的</w:t>
            </w:r>
            <w:r w:rsidRPr="00DD4E22">
              <w:rPr>
                <w:rFonts w:ascii="仿宋_GB2312" w:eastAsia="仿宋_GB2312" w:hint="eastAsia"/>
                <w:color w:val="000000"/>
                <w:kern w:val="0"/>
                <w:sz w:val="24"/>
              </w:rPr>
              <w:t>建立及开展情况；近三年院校重大安全稳定责任事故发生</w:t>
            </w:r>
            <w:r>
              <w:rPr>
                <w:rFonts w:ascii="仿宋_GB2312" w:eastAsia="仿宋_GB2312" w:hint="eastAsia"/>
                <w:color w:val="000000"/>
                <w:kern w:val="0"/>
                <w:sz w:val="24"/>
              </w:rPr>
              <w:t>的</w:t>
            </w:r>
            <w:r w:rsidRPr="00DD4E22">
              <w:rPr>
                <w:rFonts w:ascii="仿宋_GB2312" w:eastAsia="仿宋_GB2312" w:hint="eastAsia"/>
                <w:color w:val="000000"/>
                <w:kern w:val="0"/>
                <w:sz w:val="24"/>
              </w:rPr>
              <w:t>情况等。</w:t>
            </w:r>
          </w:p>
        </w:tc>
      </w:tr>
      <w:tr w:rsidR="006E2200" w:rsidRPr="00D03C57" w:rsidTr="00EF6CB3">
        <w:tblPrEx>
          <w:tblLook w:val="0000" w:firstRow="0" w:lastRow="0" w:firstColumn="0" w:lastColumn="0" w:noHBand="0" w:noVBand="0"/>
        </w:tblPrEx>
        <w:trPr>
          <w:trHeight w:val="60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RW-63</w:t>
            </w:r>
          </w:p>
        </w:tc>
        <w:tc>
          <w:tcPr>
            <w:tcW w:w="4961" w:type="dxa"/>
            <w:vAlign w:val="center"/>
          </w:tcPr>
          <w:p w:rsidR="006E2200" w:rsidRDefault="006E2200" w:rsidP="00EF6CB3">
            <w:pPr>
              <w:widowControl/>
              <w:snapToGrid w:val="0"/>
              <w:spacing w:line="240" w:lineRule="atLeast"/>
              <w:rPr>
                <w:rFonts w:ascii="仿宋_GB2312" w:eastAsia="仿宋_GB2312"/>
                <w:color w:val="000000"/>
                <w:kern w:val="0"/>
                <w:sz w:val="24"/>
              </w:rPr>
            </w:pPr>
            <w:r w:rsidRPr="0041168A">
              <w:rPr>
                <w:rFonts w:ascii="仿宋_GB2312" w:eastAsia="仿宋_GB2312" w:hint="eastAsia"/>
                <w:color w:val="000000"/>
                <w:kern w:val="0"/>
                <w:sz w:val="24"/>
              </w:rPr>
              <w:t>落实《高等学校体育工作基本标准》</w:t>
            </w:r>
          </w:p>
        </w:tc>
        <w:tc>
          <w:tcPr>
            <w:tcW w:w="8222" w:type="dxa"/>
            <w:vAlign w:val="center"/>
          </w:tcPr>
          <w:p w:rsidR="006E2200" w:rsidRPr="00F9204D" w:rsidRDefault="006E2200" w:rsidP="00EF6CB3">
            <w:pPr>
              <w:widowControl/>
              <w:snapToGrid w:val="0"/>
              <w:spacing w:line="240" w:lineRule="atLeast"/>
              <w:rPr>
                <w:rFonts w:ascii="仿宋_GB2312" w:eastAsia="仿宋_GB2312"/>
                <w:color w:val="000000"/>
                <w:kern w:val="0"/>
                <w:sz w:val="24"/>
                <w:szCs w:val="24"/>
                <w:highlight w:val="yellow"/>
              </w:rPr>
            </w:pPr>
            <w:r>
              <w:rPr>
                <w:rFonts w:ascii="仿宋_GB2312" w:eastAsia="仿宋_GB2312" w:hint="eastAsia"/>
                <w:color w:val="000000"/>
                <w:kern w:val="0"/>
                <w:sz w:val="24"/>
              </w:rPr>
              <w:t>学校体育工作规划与实施方案；专门机构、专项经费及专兼职教师落实情况；运动场馆、设施</w:t>
            </w:r>
            <w:r w:rsidRPr="006B0FF5">
              <w:rPr>
                <w:rFonts w:ascii="仿宋_GB2312" w:eastAsia="仿宋_GB2312" w:hint="eastAsia"/>
                <w:color w:val="000000"/>
                <w:kern w:val="0"/>
                <w:sz w:val="24"/>
              </w:rPr>
              <w:t>和器材</w:t>
            </w:r>
            <w:r>
              <w:rPr>
                <w:rFonts w:ascii="仿宋_GB2312" w:eastAsia="仿宋_GB2312" w:hint="eastAsia"/>
                <w:color w:val="000000"/>
                <w:kern w:val="0"/>
                <w:sz w:val="24"/>
              </w:rPr>
              <w:t>建设情况；体育教学、课外活动及学生体质健康测试开展的情况等。</w:t>
            </w:r>
          </w:p>
        </w:tc>
      </w:tr>
      <w:tr w:rsidR="006E2200" w:rsidRPr="00D03C57" w:rsidTr="00EF6CB3">
        <w:tblPrEx>
          <w:tblLook w:val="0000" w:firstRow="0" w:lastRow="0" w:firstColumn="0" w:lastColumn="0" w:noHBand="0" w:noVBand="0"/>
        </w:tblPrEx>
        <w:trPr>
          <w:trHeight w:val="415"/>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lastRenderedPageBreak/>
              <w:t>RW-64</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Pr>
                <w:rFonts w:ascii="仿宋_GB2312" w:eastAsia="仿宋_GB2312" w:hint="eastAsia"/>
                <w:color w:val="000000"/>
                <w:kern w:val="0"/>
                <w:sz w:val="24"/>
              </w:rPr>
              <w:t>加强文化素质教育；加强校园文化建设；支持学生社团活动</w:t>
            </w:r>
          </w:p>
        </w:tc>
        <w:tc>
          <w:tcPr>
            <w:tcW w:w="8222" w:type="dxa"/>
            <w:vAlign w:val="center"/>
          </w:tcPr>
          <w:p w:rsidR="006E2200" w:rsidRPr="00F9204D" w:rsidRDefault="006E2200" w:rsidP="00EF6CB3">
            <w:pPr>
              <w:widowControl/>
              <w:snapToGrid w:val="0"/>
              <w:spacing w:line="240" w:lineRule="atLeast"/>
              <w:rPr>
                <w:rFonts w:ascii="仿宋_GB2312" w:eastAsia="仿宋_GB2312"/>
                <w:color w:val="000000"/>
                <w:kern w:val="0"/>
                <w:sz w:val="24"/>
                <w:szCs w:val="24"/>
                <w:highlight w:val="yellow"/>
              </w:rPr>
            </w:pPr>
            <w:r w:rsidRPr="006B0FF5">
              <w:rPr>
                <w:rFonts w:ascii="仿宋_GB2312" w:eastAsia="仿宋_GB2312" w:hint="eastAsia"/>
                <w:color w:val="000000"/>
                <w:kern w:val="0"/>
                <w:sz w:val="24"/>
              </w:rPr>
              <w:t>文化素质教育</w:t>
            </w:r>
            <w:r>
              <w:rPr>
                <w:rFonts w:ascii="仿宋_GB2312" w:eastAsia="仿宋_GB2312" w:hint="eastAsia"/>
                <w:color w:val="000000"/>
                <w:kern w:val="0"/>
                <w:sz w:val="24"/>
              </w:rPr>
              <w:t>、校园文化建设、学生社团活动等相关政策的制定和落实情况；</w:t>
            </w:r>
            <w:r w:rsidRPr="006B0FF5">
              <w:rPr>
                <w:rFonts w:ascii="仿宋_GB2312" w:eastAsia="仿宋_GB2312" w:hint="eastAsia"/>
                <w:color w:val="000000"/>
                <w:kern w:val="0"/>
                <w:sz w:val="24"/>
              </w:rPr>
              <w:t>文化素质教育</w:t>
            </w:r>
            <w:r>
              <w:rPr>
                <w:rFonts w:ascii="仿宋_GB2312" w:eastAsia="仿宋_GB2312" w:hint="eastAsia"/>
                <w:color w:val="000000"/>
                <w:kern w:val="0"/>
                <w:sz w:val="24"/>
              </w:rPr>
              <w:t>、校园文化建设及成果，学生社团数量、规模，活动开展与品牌建设情况等。</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Pr="00287CDA"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RW-65</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287CDA">
              <w:rPr>
                <w:rFonts w:ascii="仿宋_GB2312" w:eastAsia="仿宋_GB2312" w:hint="eastAsia"/>
                <w:color w:val="000000"/>
                <w:kern w:val="0"/>
                <w:sz w:val="24"/>
              </w:rPr>
              <w:t>促进职业技能培养与职业精神养成相融合</w:t>
            </w:r>
          </w:p>
        </w:tc>
        <w:tc>
          <w:tcPr>
            <w:tcW w:w="8222" w:type="dxa"/>
            <w:vAlign w:val="center"/>
          </w:tcPr>
          <w:p w:rsidR="006E2200" w:rsidRDefault="006E2200" w:rsidP="00EF6CB3">
            <w:pPr>
              <w:widowControl/>
              <w:rPr>
                <w:rFonts w:ascii="仿宋_GB2312" w:eastAsia="仿宋_GB2312"/>
                <w:color w:val="000000"/>
                <w:kern w:val="0"/>
                <w:sz w:val="24"/>
                <w:szCs w:val="24"/>
                <w:highlight w:val="yellow"/>
              </w:rPr>
            </w:pPr>
            <w:r w:rsidRPr="00287CDA">
              <w:rPr>
                <w:rFonts w:ascii="仿宋_GB2312" w:eastAsia="仿宋_GB2312" w:hint="eastAsia"/>
                <w:color w:val="000000"/>
                <w:kern w:val="0"/>
                <w:sz w:val="24"/>
              </w:rPr>
              <w:t>促进职业技能培养与职业精神养成相融合</w:t>
            </w:r>
            <w:r>
              <w:rPr>
                <w:rFonts w:ascii="仿宋_GB2312" w:eastAsia="仿宋_GB2312" w:hint="eastAsia"/>
                <w:color w:val="000000"/>
                <w:kern w:val="0"/>
                <w:sz w:val="24"/>
              </w:rPr>
              <w:t>的举措和成效。</w:t>
            </w:r>
          </w:p>
        </w:tc>
      </w:tr>
      <w:tr w:rsidR="006E2200" w:rsidRPr="00D03C57" w:rsidTr="00EF6CB3">
        <w:tblPrEx>
          <w:tblLook w:val="0000" w:firstRow="0" w:lastRow="0" w:firstColumn="0" w:lastColumn="0" w:noHBand="0" w:noVBand="0"/>
        </w:tblPrEx>
        <w:trPr>
          <w:trHeight w:val="477"/>
        </w:trPr>
        <w:tc>
          <w:tcPr>
            <w:tcW w:w="14000" w:type="dxa"/>
            <w:gridSpan w:val="3"/>
            <w:vAlign w:val="center"/>
          </w:tcPr>
          <w:p w:rsidR="006E2200" w:rsidRDefault="006E2200" w:rsidP="00EF6CB3">
            <w:pPr>
              <w:widowControl/>
              <w:snapToGrid w:val="0"/>
              <w:spacing w:line="240" w:lineRule="atLeast"/>
              <w:ind w:firstLine="480"/>
              <w:jc w:val="center"/>
              <w:rPr>
                <w:rFonts w:ascii="仿宋_GB2312" w:eastAsia="仿宋_GB2312"/>
                <w:color w:val="000000"/>
                <w:kern w:val="0"/>
                <w:sz w:val="24"/>
              </w:rPr>
            </w:pPr>
            <w:r w:rsidRPr="00D2694F">
              <w:rPr>
                <w:rFonts w:ascii="Times New Roman" w:eastAsia="黑体" w:hAnsi="黑体" w:hint="eastAsia"/>
                <w:color w:val="000000"/>
                <w:kern w:val="0"/>
                <w:sz w:val="24"/>
              </w:rPr>
              <w:t>项目</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sidRPr="00102AD2">
              <w:rPr>
                <w:rFonts w:ascii="仿宋_GB2312" w:eastAsia="仿宋_GB2312" w:hAnsi="宋体" w:cs="宋体"/>
                <w:color w:val="000000"/>
                <w:kern w:val="0"/>
                <w:sz w:val="24"/>
                <w:szCs w:val="24"/>
              </w:rPr>
              <w:t>XM-1</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102AD2">
              <w:rPr>
                <w:rFonts w:ascii="仿宋_GB2312" w:eastAsia="仿宋_GB2312" w:hAnsi="宋体" w:cs="宋体" w:hint="eastAsia"/>
                <w:color w:val="000000"/>
                <w:kern w:val="0"/>
                <w:sz w:val="24"/>
                <w:szCs w:val="24"/>
              </w:rPr>
              <w:t>骨干专业建设（</w:t>
            </w:r>
            <w:r w:rsidRPr="00102AD2">
              <w:rPr>
                <w:rFonts w:ascii="仿宋_GB2312" w:eastAsia="仿宋_GB2312" w:hAnsi="宋体" w:cs="宋体"/>
                <w:color w:val="000000"/>
                <w:kern w:val="0"/>
                <w:sz w:val="24"/>
                <w:szCs w:val="24"/>
              </w:rPr>
              <w:t>3000</w:t>
            </w:r>
            <w:r w:rsidRPr="00102AD2">
              <w:rPr>
                <w:rFonts w:ascii="仿宋_GB2312" w:eastAsia="仿宋_GB2312" w:hAnsi="宋体" w:cs="宋体" w:hint="eastAsia"/>
                <w:color w:val="000000"/>
                <w:kern w:val="0"/>
                <w:sz w:val="24"/>
                <w:szCs w:val="24"/>
              </w:rPr>
              <w:t>个左右）</w:t>
            </w:r>
          </w:p>
        </w:tc>
        <w:tc>
          <w:tcPr>
            <w:tcW w:w="8222" w:type="dxa"/>
            <w:vAlign w:val="center"/>
          </w:tcPr>
          <w:p w:rsidR="006E2200" w:rsidRPr="00287CDA" w:rsidRDefault="006E2200" w:rsidP="00EF6CB3">
            <w:pPr>
              <w:widowControl/>
              <w:rPr>
                <w:rFonts w:ascii="仿宋_GB2312" w:eastAsia="仿宋_GB2312"/>
                <w:color w:val="000000"/>
                <w:kern w:val="0"/>
                <w:sz w:val="24"/>
              </w:rPr>
            </w:pPr>
            <w:r>
              <w:rPr>
                <w:rFonts w:ascii="Times New Roman" w:eastAsia="仿宋_GB2312" w:hAnsi="Times New Roman" w:hint="eastAsia"/>
                <w:color w:val="000000"/>
                <w:sz w:val="24"/>
                <w:szCs w:val="24"/>
              </w:rPr>
              <w:t>骨干专业的建设规划</w:t>
            </w:r>
            <w:r>
              <w:rPr>
                <w:rFonts w:ascii="仿宋_GB2312" w:eastAsia="仿宋_GB2312" w:hint="eastAsia"/>
                <w:color w:val="000000"/>
                <w:kern w:val="0"/>
                <w:sz w:val="24"/>
              </w:rPr>
              <w:t>与实施</w:t>
            </w:r>
            <w:r>
              <w:rPr>
                <w:rFonts w:ascii="Times New Roman" w:eastAsia="仿宋_GB2312" w:hAnsi="Times New Roman" w:hint="eastAsia"/>
                <w:color w:val="000000"/>
                <w:sz w:val="24"/>
                <w:szCs w:val="24"/>
              </w:rPr>
              <w:t>方案；各</w:t>
            </w:r>
            <w:r w:rsidRPr="00965DA9">
              <w:rPr>
                <w:rFonts w:ascii="Times New Roman" w:eastAsia="仿宋_GB2312" w:hAnsi="Times New Roman" w:hint="eastAsia"/>
                <w:color w:val="000000"/>
                <w:sz w:val="24"/>
                <w:szCs w:val="24"/>
              </w:rPr>
              <w:t>级财政资金支持</w:t>
            </w:r>
            <w:r>
              <w:rPr>
                <w:rFonts w:ascii="Times New Roman" w:eastAsia="仿宋_GB2312" w:hAnsi="Times New Roman" w:hint="eastAsia"/>
                <w:color w:val="000000"/>
                <w:sz w:val="24"/>
                <w:szCs w:val="24"/>
              </w:rPr>
              <w:t>计划及执行情况</w:t>
            </w:r>
            <w:r w:rsidRPr="00965DA9">
              <w:rPr>
                <w:rFonts w:ascii="Times New Roman" w:eastAsia="仿宋_GB2312" w:hAnsi="Times New Roman" w:hint="eastAsia"/>
                <w:color w:val="000000"/>
                <w:sz w:val="24"/>
                <w:szCs w:val="24"/>
              </w:rPr>
              <w:t>；骨干专业</w:t>
            </w:r>
            <w:r>
              <w:rPr>
                <w:rFonts w:ascii="Times New Roman" w:eastAsia="仿宋_GB2312" w:hAnsi="Times New Roman" w:hint="eastAsia"/>
                <w:color w:val="000000"/>
                <w:sz w:val="24"/>
                <w:szCs w:val="24"/>
              </w:rPr>
              <w:t>布点及规模情况；骨干专业的校内外实验实训基地、师资队伍建设情况；专兼职教师的教学、科研、企业实践与技术服务情况；骨干</w:t>
            </w:r>
            <w:r w:rsidRPr="00965DA9">
              <w:rPr>
                <w:rFonts w:ascii="Times New Roman" w:eastAsia="仿宋_GB2312" w:hAnsi="Times New Roman" w:hint="eastAsia"/>
                <w:color w:val="000000"/>
                <w:sz w:val="24"/>
                <w:szCs w:val="24"/>
              </w:rPr>
              <w:t>专业</w:t>
            </w:r>
            <w:r>
              <w:rPr>
                <w:rFonts w:ascii="Times New Roman" w:eastAsia="仿宋_GB2312" w:hAnsi="Times New Roman" w:hint="eastAsia"/>
                <w:color w:val="000000"/>
                <w:sz w:val="24"/>
                <w:szCs w:val="24"/>
              </w:rPr>
              <w:t>招生及就业</w:t>
            </w:r>
            <w:r w:rsidRPr="00965DA9">
              <w:rPr>
                <w:rFonts w:ascii="Times New Roman" w:eastAsia="仿宋_GB2312" w:hAnsi="Times New Roman" w:hint="eastAsia"/>
                <w:color w:val="000000"/>
                <w:sz w:val="24"/>
                <w:szCs w:val="24"/>
              </w:rPr>
              <w:t>创业</w:t>
            </w:r>
            <w:r>
              <w:rPr>
                <w:rFonts w:ascii="Times New Roman" w:eastAsia="仿宋_GB2312" w:hAnsi="Times New Roman" w:hint="eastAsia"/>
                <w:color w:val="000000"/>
                <w:sz w:val="24"/>
                <w:szCs w:val="24"/>
              </w:rPr>
              <w:t>情况；骨干专业师生在省级及以上各类</w:t>
            </w:r>
            <w:r w:rsidRPr="00965DA9">
              <w:rPr>
                <w:rFonts w:ascii="Times New Roman" w:eastAsia="仿宋_GB2312" w:hAnsi="Times New Roman" w:hint="eastAsia"/>
                <w:color w:val="000000"/>
                <w:sz w:val="24"/>
                <w:szCs w:val="24"/>
              </w:rPr>
              <w:t>大赛</w:t>
            </w:r>
            <w:r>
              <w:rPr>
                <w:rFonts w:ascii="Times New Roman" w:eastAsia="仿宋_GB2312" w:hAnsi="Times New Roman" w:hint="eastAsia"/>
                <w:color w:val="000000"/>
                <w:sz w:val="24"/>
                <w:szCs w:val="24"/>
              </w:rPr>
              <w:t>获奖情况</w:t>
            </w:r>
            <w:r w:rsidRPr="00965DA9">
              <w:rPr>
                <w:rFonts w:ascii="Times New Roman" w:eastAsia="仿宋_GB2312" w:hAnsi="Times New Roman" w:hint="eastAsia"/>
                <w:color w:val="000000"/>
                <w:sz w:val="24"/>
                <w:szCs w:val="24"/>
              </w:rPr>
              <w:t>等</w:t>
            </w:r>
            <w:r>
              <w:rPr>
                <w:rFonts w:ascii="Times New Roman" w:eastAsia="仿宋_GB2312" w:hAnsi="Times New Roman" w:hint="eastAsia"/>
                <w:color w:val="000000"/>
                <w:sz w:val="24"/>
                <w:szCs w:val="24"/>
              </w:rPr>
              <w:t>。</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XM-2</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102AD2">
              <w:rPr>
                <w:rFonts w:ascii="仿宋_GB2312" w:eastAsia="仿宋_GB2312" w:hAnsi="宋体" w:cs="宋体" w:hint="eastAsia"/>
                <w:color w:val="000000"/>
                <w:kern w:val="0"/>
                <w:sz w:val="24"/>
              </w:rPr>
              <w:t>校企共建的生产性实训基地建设（</w:t>
            </w:r>
            <w:r w:rsidRPr="00102AD2">
              <w:rPr>
                <w:rFonts w:ascii="仿宋_GB2312" w:eastAsia="仿宋_GB2312"/>
                <w:color w:val="000000"/>
                <w:kern w:val="0"/>
                <w:sz w:val="24"/>
              </w:rPr>
              <w:t>1200</w:t>
            </w:r>
            <w:r w:rsidRPr="00102AD2">
              <w:rPr>
                <w:rFonts w:ascii="仿宋_GB2312" w:eastAsia="仿宋_GB2312" w:hAnsi="宋体" w:cs="宋体" w:hint="eastAsia"/>
                <w:color w:val="000000"/>
                <w:kern w:val="0"/>
                <w:sz w:val="24"/>
              </w:rPr>
              <w:t>个左右）</w:t>
            </w:r>
          </w:p>
        </w:tc>
        <w:tc>
          <w:tcPr>
            <w:tcW w:w="8222" w:type="dxa"/>
            <w:vAlign w:val="center"/>
          </w:tcPr>
          <w:p w:rsidR="006E2200" w:rsidRPr="00287CDA" w:rsidRDefault="006E2200" w:rsidP="00EF6CB3">
            <w:pPr>
              <w:widowControl/>
              <w:rPr>
                <w:rFonts w:ascii="仿宋_GB2312" w:eastAsia="仿宋_GB2312"/>
                <w:color w:val="000000"/>
                <w:kern w:val="0"/>
                <w:sz w:val="24"/>
              </w:rPr>
            </w:pPr>
            <w:r>
              <w:rPr>
                <w:rFonts w:ascii="Times New Roman" w:eastAsia="仿宋_GB2312" w:hAnsi="Times New Roman" w:hint="eastAsia"/>
                <w:color w:val="000000"/>
                <w:sz w:val="24"/>
                <w:szCs w:val="24"/>
              </w:rPr>
              <w:t>校企共建生产性实训基地的建设规划</w:t>
            </w:r>
            <w:r>
              <w:rPr>
                <w:rFonts w:ascii="仿宋_GB2312" w:eastAsia="仿宋_GB2312" w:hint="eastAsia"/>
                <w:color w:val="000000"/>
                <w:kern w:val="0"/>
                <w:sz w:val="24"/>
              </w:rPr>
              <w:t>与实施</w:t>
            </w:r>
            <w:r>
              <w:rPr>
                <w:rFonts w:ascii="Times New Roman" w:eastAsia="仿宋_GB2312" w:hAnsi="Times New Roman" w:hint="eastAsia"/>
                <w:color w:val="000000"/>
                <w:sz w:val="24"/>
                <w:szCs w:val="24"/>
              </w:rPr>
              <w:t>方案；各</w:t>
            </w:r>
            <w:r w:rsidRPr="00965DA9">
              <w:rPr>
                <w:rFonts w:ascii="Times New Roman" w:eastAsia="仿宋_GB2312" w:hAnsi="Times New Roman" w:hint="eastAsia"/>
                <w:color w:val="000000"/>
                <w:sz w:val="24"/>
                <w:szCs w:val="24"/>
              </w:rPr>
              <w:t>级财政资金支持</w:t>
            </w:r>
            <w:r>
              <w:rPr>
                <w:rFonts w:ascii="Times New Roman" w:eastAsia="仿宋_GB2312" w:hAnsi="Times New Roman" w:hint="eastAsia"/>
                <w:color w:val="000000"/>
                <w:sz w:val="24"/>
                <w:szCs w:val="24"/>
              </w:rPr>
              <w:t>计划及执行情况</w:t>
            </w:r>
            <w:r w:rsidRPr="00965DA9">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学校和企业投入资金、场地、</w:t>
            </w:r>
            <w:r w:rsidRPr="00965DA9">
              <w:rPr>
                <w:rFonts w:ascii="Times New Roman" w:eastAsia="仿宋_GB2312" w:hAnsi="Times New Roman" w:hint="eastAsia"/>
                <w:color w:val="000000"/>
                <w:sz w:val="24"/>
                <w:szCs w:val="24"/>
              </w:rPr>
              <w:t>设备</w:t>
            </w:r>
            <w:r>
              <w:rPr>
                <w:rFonts w:ascii="Times New Roman" w:eastAsia="仿宋_GB2312" w:hAnsi="Times New Roman" w:hint="eastAsia"/>
                <w:color w:val="000000"/>
                <w:sz w:val="24"/>
                <w:szCs w:val="24"/>
              </w:rPr>
              <w:t>的规模，基地专兼职教师</w:t>
            </w:r>
            <w:r w:rsidRPr="00965DA9">
              <w:rPr>
                <w:rFonts w:ascii="Times New Roman" w:eastAsia="仿宋_GB2312" w:hAnsi="Times New Roman" w:hint="eastAsia"/>
                <w:color w:val="000000"/>
                <w:sz w:val="24"/>
                <w:szCs w:val="24"/>
              </w:rPr>
              <w:t>队伍</w:t>
            </w:r>
            <w:r>
              <w:rPr>
                <w:rFonts w:ascii="Times New Roman" w:eastAsia="仿宋_GB2312" w:hAnsi="Times New Roman" w:hint="eastAsia"/>
                <w:color w:val="000000"/>
                <w:sz w:val="24"/>
                <w:szCs w:val="24"/>
              </w:rPr>
              <w:t>建设及支持学生开展创新创业活动情况；实训基地开展教学、培训、鉴定及技术研发、成果转化等的情况。</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XM-3</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102AD2">
              <w:rPr>
                <w:rFonts w:ascii="仿宋_GB2312" w:eastAsia="仿宋_GB2312" w:hAnsi="宋体" w:cs="宋体" w:hint="eastAsia"/>
                <w:color w:val="000000"/>
                <w:kern w:val="0"/>
                <w:sz w:val="24"/>
              </w:rPr>
              <w:t>优质专科高等职业院校建设（</w:t>
            </w:r>
            <w:r w:rsidRPr="00102AD2">
              <w:rPr>
                <w:rFonts w:ascii="仿宋_GB2312" w:eastAsia="仿宋_GB2312"/>
                <w:color w:val="000000"/>
                <w:kern w:val="0"/>
                <w:sz w:val="24"/>
              </w:rPr>
              <w:t>200</w:t>
            </w:r>
            <w:r w:rsidRPr="00102AD2">
              <w:rPr>
                <w:rFonts w:ascii="仿宋_GB2312" w:eastAsia="仿宋_GB2312" w:hAnsi="宋体" w:cs="宋体" w:hint="eastAsia"/>
                <w:color w:val="000000"/>
                <w:kern w:val="0"/>
                <w:sz w:val="24"/>
              </w:rPr>
              <w:t>所左右）</w:t>
            </w:r>
          </w:p>
        </w:tc>
        <w:tc>
          <w:tcPr>
            <w:tcW w:w="8222" w:type="dxa"/>
            <w:vAlign w:val="center"/>
          </w:tcPr>
          <w:p w:rsidR="006E2200" w:rsidRPr="00287CDA" w:rsidRDefault="006E2200" w:rsidP="00EF6CB3">
            <w:pPr>
              <w:widowControl/>
              <w:rPr>
                <w:rFonts w:ascii="仿宋_GB2312" w:eastAsia="仿宋_GB2312"/>
                <w:color w:val="000000"/>
                <w:kern w:val="0"/>
                <w:sz w:val="24"/>
              </w:rPr>
            </w:pPr>
            <w:r>
              <w:rPr>
                <w:rFonts w:ascii="Times New Roman" w:eastAsia="仿宋_GB2312" w:hAnsi="Times New Roman" w:hint="eastAsia"/>
                <w:color w:val="000000"/>
                <w:sz w:val="24"/>
                <w:szCs w:val="24"/>
              </w:rPr>
              <w:t>优质专科高等职业院校建设规划</w:t>
            </w:r>
            <w:r>
              <w:rPr>
                <w:rFonts w:ascii="仿宋_GB2312" w:eastAsia="仿宋_GB2312" w:hint="eastAsia"/>
                <w:color w:val="000000"/>
                <w:kern w:val="0"/>
                <w:sz w:val="24"/>
              </w:rPr>
              <w:t>与实施</w:t>
            </w:r>
            <w:r>
              <w:rPr>
                <w:rFonts w:ascii="Times New Roman" w:eastAsia="仿宋_GB2312" w:hAnsi="Times New Roman" w:hint="eastAsia"/>
                <w:color w:val="000000"/>
                <w:sz w:val="24"/>
                <w:szCs w:val="24"/>
              </w:rPr>
              <w:t>方案；各</w:t>
            </w:r>
            <w:r w:rsidRPr="00965DA9">
              <w:rPr>
                <w:rFonts w:ascii="Times New Roman" w:eastAsia="仿宋_GB2312" w:hAnsi="Times New Roman" w:hint="eastAsia"/>
                <w:color w:val="000000"/>
                <w:sz w:val="24"/>
                <w:szCs w:val="24"/>
              </w:rPr>
              <w:t>级财政资金支持</w:t>
            </w:r>
            <w:r>
              <w:rPr>
                <w:rFonts w:ascii="Times New Roman" w:eastAsia="仿宋_GB2312" w:hAnsi="Times New Roman" w:hint="eastAsia"/>
                <w:color w:val="000000"/>
                <w:sz w:val="24"/>
                <w:szCs w:val="24"/>
              </w:rPr>
              <w:t>计划及执行情况</w:t>
            </w:r>
            <w:r w:rsidRPr="00965DA9">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学校</w:t>
            </w:r>
            <w:proofErr w:type="gramStart"/>
            <w:r>
              <w:rPr>
                <w:rFonts w:ascii="Times New Roman" w:eastAsia="仿宋_GB2312" w:hAnsi="Times New Roman" w:hint="eastAsia"/>
                <w:color w:val="000000"/>
                <w:sz w:val="24"/>
                <w:szCs w:val="24"/>
              </w:rPr>
              <w:t>内外</w:t>
            </w:r>
            <w:r w:rsidRPr="00965DA9">
              <w:rPr>
                <w:rFonts w:ascii="Times New Roman" w:eastAsia="仿宋_GB2312" w:hAnsi="Times New Roman" w:hint="eastAsia"/>
                <w:color w:val="000000"/>
                <w:sz w:val="24"/>
                <w:szCs w:val="24"/>
              </w:rPr>
              <w:t>实</w:t>
            </w:r>
            <w:proofErr w:type="gramEnd"/>
            <w:r w:rsidRPr="00965DA9">
              <w:rPr>
                <w:rFonts w:ascii="Times New Roman" w:eastAsia="仿宋_GB2312" w:hAnsi="Times New Roman" w:hint="eastAsia"/>
                <w:color w:val="000000"/>
                <w:sz w:val="24"/>
                <w:szCs w:val="24"/>
              </w:rPr>
              <w:t>训基地</w:t>
            </w:r>
            <w:r>
              <w:rPr>
                <w:rFonts w:ascii="Times New Roman" w:eastAsia="仿宋_GB2312" w:hAnsi="Times New Roman" w:hint="eastAsia"/>
                <w:color w:val="000000"/>
                <w:sz w:val="24"/>
                <w:szCs w:val="24"/>
              </w:rPr>
              <w:t>、</w:t>
            </w:r>
            <w:r w:rsidRPr="00B31F68">
              <w:rPr>
                <w:rFonts w:ascii="Times New Roman" w:eastAsia="仿宋_GB2312" w:hAnsi="Times New Roman" w:hint="eastAsia"/>
                <w:color w:val="000000"/>
                <w:sz w:val="24"/>
                <w:szCs w:val="24"/>
              </w:rPr>
              <w:t>师资队伍建设</w:t>
            </w:r>
            <w:r>
              <w:rPr>
                <w:rFonts w:ascii="Times New Roman" w:eastAsia="仿宋_GB2312" w:hAnsi="Times New Roman" w:hint="eastAsia"/>
                <w:color w:val="000000"/>
                <w:sz w:val="24"/>
                <w:szCs w:val="24"/>
              </w:rPr>
              <w:t>的</w:t>
            </w:r>
            <w:r w:rsidRPr="00B31F68">
              <w:rPr>
                <w:rFonts w:ascii="Times New Roman" w:eastAsia="仿宋_GB2312" w:hAnsi="Times New Roman" w:hint="eastAsia"/>
                <w:color w:val="000000"/>
                <w:sz w:val="24"/>
                <w:szCs w:val="24"/>
              </w:rPr>
              <w:t>情况</w:t>
            </w:r>
            <w:r>
              <w:rPr>
                <w:rFonts w:ascii="Times New Roman" w:eastAsia="仿宋_GB2312" w:hAnsi="Times New Roman" w:hint="eastAsia"/>
                <w:color w:val="000000"/>
                <w:sz w:val="24"/>
                <w:szCs w:val="24"/>
              </w:rPr>
              <w:t>；招生、就业与</w:t>
            </w:r>
            <w:r w:rsidRPr="00965DA9">
              <w:rPr>
                <w:rFonts w:ascii="Times New Roman" w:eastAsia="仿宋_GB2312" w:hAnsi="Times New Roman" w:hint="eastAsia"/>
                <w:color w:val="000000"/>
                <w:sz w:val="24"/>
                <w:szCs w:val="24"/>
              </w:rPr>
              <w:t>创业</w:t>
            </w:r>
            <w:r>
              <w:rPr>
                <w:rFonts w:ascii="Times New Roman" w:eastAsia="仿宋_GB2312" w:hAnsi="Times New Roman" w:hint="eastAsia"/>
                <w:color w:val="000000"/>
                <w:sz w:val="24"/>
                <w:szCs w:val="24"/>
              </w:rPr>
              <w:t>情况；学校技术服务、社会培训及国际交流合作的情况；</w:t>
            </w:r>
            <w:r w:rsidRPr="00965DA9">
              <w:rPr>
                <w:rFonts w:ascii="Times New Roman" w:eastAsia="仿宋_GB2312" w:hAnsi="Times New Roman" w:hint="eastAsia"/>
                <w:color w:val="000000"/>
                <w:sz w:val="24"/>
                <w:szCs w:val="24"/>
              </w:rPr>
              <w:t>省级及以上</w:t>
            </w:r>
            <w:r>
              <w:rPr>
                <w:rFonts w:ascii="Times New Roman" w:eastAsia="仿宋_GB2312" w:hAnsi="Times New Roman" w:hint="eastAsia"/>
                <w:color w:val="000000"/>
                <w:sz w:val="24"/>
                <w:szCs w:val="24"/>
              </w:rPr>
              <w:t>重点专业建设和</w:t>
            </w:r>
            <w:r w:rsidRPr="00965DA9">
              <w:rPr>
                <w:rFonts w:ascii="Times New Roman" w:eastAsia="仿宋_GB2312" w:hAnsi="Times New Roman" w:hint="eastAsia"/>
                <w:color w:val="000000"/>
                <w:sz w:val="24"/>
                <w:szCs w:val="24"/>
              </w:rPr>
              <w:t>教学名师</w:t>
            </w:r>
            <w:r>
              <w:rPr>
                <w:rFonts w:ascii="Times New Roman" w:eastAsia="仿宋_GB2312" w:hAnsi="Times New Roman" w:hint="eastAsia"/>
                <w:color w:val="000000"/>
                <w:sz w:val="24"/>
                <w:szCs w:val="24"/>
              </w:rPr>
              <w:t>、教学成果、科研成果、专业教学资源库、精品在线开放课程、教材、师生参赛获奖的情况等。</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sidRPr="00842F25">
              <w:rPr>
                <w:rFonts w:ascii="仿宋_GB2312" w:eastAsia="仿宋_GB2312"/>
                <w:color w:val="000000"/>
                <w:kern w:val="0"/>
                <w:sz w:val="24"/>
              </w:rPr>
              <w:t>XM-4</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Pr>
                <w:rFonts w:ascii="仿宋_GB2312" w:eastAsia="仿宋_GB2312" w:hAnsi="宋体" w:cs="宋体" w:hint="eastAsia"/>
                <w:color w:val="000000"/>
                <w:kern w:val="0"/>
                <w:sz w:val="24"/>
              </w:rPr>
              <w:t>“双师型”教师培养培训基地建设（</w:t>
            </w:r>
            <w:r>
              <w:rPr>
                <w:rFonts w:ascii="仿宋_GB2312" w:eastAsia="仿宋_GB2312"/>
                <w:color w:val="000000"/>
                <w:kern w:val="0"/>
                <w:sz w:val="24"/>
              </w:rPr>
              <w:t>500</w:t>
            </w:r>
            <w:r>
              <w:rPr>
                <w:rFonts w:ascii="仿宋_GB2312" w:eastAsia="仿宋_GB2312" w:hAnsi="宋体" w:cs="宋体" w:hint="eastAsia"/>
                <w:color w:val="000000"/>
                <w:kern w:val="0"/>
                <w:sz w:val="24"/>
              </w:rPr>
              <w:t>个左右）</w:t>
            </w:r>
          </w:p>
        </w:tc>
        <w:tc>
          <w:tcPr>
            <w:tcW w:w="8222" w:type="dxa"/>
            <w:vAlign w:val="center"/>
          </w:tcPr>
          <w:p w:rsidR="006E2200" w:rsidRPr="00287CDA" w:rsidRDefault="006E2200" w:rsidP="00EF6CB3">
            <w:pPr>
              <w:widowControl/>
              <w:rPr>
                <w:rFonts w:ascii="仿宋_GB2312" w:eastAsia="仿宋_GB2312"/>
                <w:color w:val="000000"/>
                <w:kern w:val="0"/>
                <w:sz w:val="24"/>
              </w:rPr>
            </w:pPr>
            <w:r>
              <w:rPr>
                <w:rFonts w:ascii="仿宋_GB2312" w:eastAsia="仿宋_GB2312" w:hAnsi="宋体" w:cs="宋体" w:hint="eastAsia"/>
                <w:color w:val="000000"/>
                <w:kern w:val="0"/>
                <w:sz w:val="24"/>
              </w:rPr>
              <w:t>“双师型”教师培养培训基地的建设</w:t>
            </w:r>
            <w:r>
              <w:rPr>
                <w:rFonts w:ascii="Times New Roman" w:eastAsia="仿宋_GB2312" w:hAnsi="Times New Roman" w:hint="eastAsia"/>
                <w:color w:val="000000"/>
                <w:sz w:val="24"/>
                <w:szCs w:val="24"/>
              </w:rPr>
              <w:t>规划</w:t>
            </w:r>
            <w:r>
              <w:rPr>
                <w:rFonts w:ascii="仿宋_GB2312" w:eastAsia="仿宋_GB2312" w:hint="eastAsia"/>
                <w:color w:val="000000"/>
                <w:kern w:val="0"/>
                <w:sz w:val="24"/>
              </w:rPr>
              <w:t>与实施</w:t>
            </w:r>
            <w:r>
              <w:rPr>
                <w:rFonts w:ascii="Times New Roman" w:eastAsia="仿宋_GB2312" w:hAnsi="Times New Roman" w:hint="eastAsia"/>
                <w:color w:val="000000"/>
                <w:sz w:val="24"/>
                <w:szCs w:val="24"/>
              </w:rPr>
              <w:t>方案；各</w:t>
            </w:r>
            <w:r w:rsidRPr="00965DA9">
              <w:rPr>
                <w:rFonts w:ascii="Times New Roman" w:eastAsia="仿宋_GB2312" w:hAnsi="Times New Roman" w:hint="eastAsia"/>
                <w:color w:val="000000"/>
                <w:sz w:val="24"/>
                <w:szCs w:val="24"/>
              </w:rPr>
              <w:t>级财政资金支持</w:t>
            </w:r>
            <w:r>
              <w:rPr>
                <w:rFonts w:ascii="Times New Roman" w:eastAsia="仿宋_GB2312" w:hAnsi="Times New Roman" w:hint="eastAsia"/>
                <w:color w:val="000000"/>
                <w:sz w:val="24"/>
                <w:szCs w:val="24"/>
              </w:rPr>
              <w:t>计划及执行情况</w:t>
            </w:r>
            <w:r w:rsidRPr="00965DA9">
              <w:rPr>
                <w:rFonts w:ascii="Times New Roman" w:eastAsia="仿宋_GB2312" w:hAnsi="Times New Roman" w:hint="eastAsia"/>
                <w:color w:val="000000"/>
                <w:sz w:val="24"/>
                <w:szCs w:val="24"/>
              </w:rPr>
              <w:t>；培训基地</w:t>
            </w:r>
            <w:r>
              <w:rPr>
                <w:rFonts w:ascii="Times New Roman" w:eastAsia="仿宋_GB2312" w:hAnsi="Times New Roman" w:hint="eastAsia"/>
                <w:color w:val="000000"/>
                <w:sz w:val="24"/>
                <w:szCs w:val="24"/>
              </w:rPr>
              <w:t>场地、专职人员、设备配备情况；基地专兼职教师队伍建设情况，培训情况及取得成效等。</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XM-5</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新建一批国家级职业教育专业教学资源库和国家精品在线开放课程</w:t>
            </w:r>
          </w:p>
        </w:tc>
        <w:tc>
          <w:tcPr>
            <w:tcW w:w="8222" w:type="dxa"/>
            <w:vAlign w:val="center"/>
          </w:tcPr>
          <w:p w:rsidR="006E2200" w:rsidRDefault="006E2200" w:rsidP="00EF6CB3">
            <w:pPr>
              <w:widowControl/>
              <w:jc w:val="center"/>
              <w:rPr>
                <w:rFonts w:ascii="仿宋_GB2312" w:eastAsia="仿宋_GB2312"/>
                <w:color w:val="000000"/>
                <w:kern w:val="0"/>
                <w:sz w:val="24"/>
              </w:rPr>
            </w:pPr>
            <w:r w:rsidRPr="00F70CC1">
              <w:rPr>
                <w:rFonts w:ascii="仿宋_GB2312" w:eastAsia="仿宋_GB2312" w:hint="eastAsia"/>
                <w:color w:val="000000"/>
                <w:kern w:val="0"/>
                <w:sz w:val="24"/>
              </w:rPr>
              <w:t>——</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lastRenderedPageBreak/>
              <w:t>XM-6</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立项建设省级高等职业教育专业教学资源库（</w:t>
            </w:r>
            <w:r>
              <w:rPr>
                <w:rFonts w:ascii="仿宋_GB2312" w:eastAsia="仿宋_GB2312" w:hint="eastAsia"/>
                <w:color w:val="000000"/>
                <w:kern w:val="0"/>
                <w:sz w:val="24"/>
              </w:rPr>
              <w:t>2</w:t>
            </w:r>
            <w:r w:rsidRPr="00930E5B">
              <w:rPr>
                <w:rFonts w:ascii="仿宋_GB2312" w:eastAsia="仿宋_GB2312" w:hint="eastAsia"/>
                <w:color w:val="000000"/>
                <w:kern w:val="0"/>
                <w:sz w:val="24"/>
              </w:rPr>
              <w:t>00个左右）和精品在线开放课程（1000门左右）</w:t>
            </w:r>
          </w:p>
        </w:tc>
        <w:tc>
          <w:tcPr>
            <w:tcW w:w="8222" w:type="dxa"/>
            <w:vAlign w:val="center"/>
          </w:tcPr>
          <w:p w:rsidR="006E2200" w:rsidRPr="00287CDA" w:rsidRDefault="006E2200" w:rsidP="00EF6CB3">
            <w:pPr>
              <w:widowControl/>
              <w:rPr>
                <w:rFonts w:ascii="仿宋_GB2312" w:eastAsia="仿宋_GB2312"/>
                <w:color w:val="000000"/>
                <w:kern w:val="0"/>
                <w:sz w:val="24"/>
              </w:rPr>
            </w:pPr>
            <w:r>
              <w:rPr>
                <w:rFonts w:ascii="仿宋_GB2312" w:eastAsia="仿宋_GB2312" w:hint="eastAsia"/>
                <w:color w:val="000000"/>
                <w:kern w:val="0"/>
                <w:sz w:val="24"/>
              </w:rPr>
              <w:t>省</w:t>
            </w:r>
            <w:r w:rsidRPr="00930E5B">
              <w:rPr>
                <w:rFonts w:ascii="仿宋_GB2312" w:eastAsia="仿宋_GB2312" w:hint="eastAsia"/>
                <w:color w:val="000000"/>
                <w:kern w:val="0"/>
                <w:sz w:val="24"/>
              </w:rPr>
              <w:t>级职业教育专业教学资源库和</w:t>
            </w:r>
            <w:r>
              <w:rPr>
                <w:rFonts w:ascii="仿宋_GB2312" w:eastAsia="仿宋_GB2312" w:hint="eastAsia"/>
                <w:color w:val="000000"/>
                <w:kern w:val="0"/>
                <w:sz w:val="24"/>
              </w:rPr>
              <w:t>省级</w:t>
            </w:r>
            <w:r w:rsidRPr="00930E5B">
              <w:rPr>
                <w:rFonts w:ascii="仿宋_GB2312" w:eastAsia="仿宋_GB2312" w:hint="eastAsia"/>
                <w:color w:val="000000"/>
                <w:kern w:val="0"/>
                <w:sz w:val="24"/>
              </w:rPr>
              <w:t>精品在线开放课程</w:t>
            </w:r>
            <w:r>
              <w:rPr>
                <w:rFonts w:ascii="仿宋_GB2312" w:eastAsia="仿宋_GB2312" w:hint="eastAsia"/>
                <w:color w:val="000000"/>
                <w:kern w:val="0"/>
                <w:sz w:val="24"/>
              </w:rPr>
              <w:t>的建设</w:t>
            </w:r>
            <w:r>
              <w:rPr>
                <w:rFonts w:ascii="Times New Roman" w:eastAsia="仿宋_GB2312" w:hAnsi="Times New Roman" w:hint="eastAsia"/>
                <w:color w:val="000000"/>
                <w:sz w:val="24"/>
                <w:szCs w:val="24"/>
              </w:rPr>
              <w:t>规划</w:t>
            </w:r>
            <w:r>
              <w:rPr>
                <w:rFonts w:ascii="仿宋_GB2312" w:eastAsia="仿宋_GB2312" w:hint="eastAsia"/>
                <w:color w:val="000000"/>
                <w:kern w:val="0"/>
                <w:sz w:val="24"/>
              </w:rPr>
              <w:t>与实施方案；</w:t>
            </w:r>
            <w:r>
              <w:rPr>
                <w:rFonts w:ascii="Times New Roman" w:eastAsia="仿宋_GB2312" w:hAnsi="Times New Roman" w:hint="eastAsia"/>
                <w:color w:val="000000"/>
                <w:sz w:val="24"/>
                <w:szCs w:val="24"/>
              </w:rPr>
              <w:t>各</w:t>
            </w:r>
            <w:r w:rsidRPr="00965DA9">
              <w:rPr>
                <w:rFonts w:ascii="Times New Roman" w:eastAsia="仿宋_GB2312" w:hAnsi="Times New Roman" w:hint="eastAsia"/>
                <w:color w:val="000000"/>
                <w:sz w:val="24"/>
                <w:szCs w:val="24"/>
              </w:rPr>
              <w:t>级财政资金支持</w:t>
            </w:r>
            <w:r>
              <w:rPr>
                <w:rFonts w:ascii="Times New Roman" w:eastAsia="仿宋_GB2312" w:hAnsi="Times New Roman" w:hint="eastAsia"/>
                <w:color w:val="000000"/>
                <w:sz w:val="24"/>
                <w:szCs w:val="24"/>
              </w:rPr>
              <w:t>计划及执行情况</w:t>
            </w:r>
            <w:r w:rsidRPr="00965DA9">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建设项目</w:t>
            </w:r>
            <w:r w:rsidRPr="00965DA9">
              <w:rPr>
                <w:rFonts w:ascii="Times New Roman" w:eastAsia="仿宋_GB2312" w:hAnsi="Times New Roman" w:hint="eastAsia"/>
                <w:color w:val="000000"/>
                <w:sz w:val="24"/>
                <w:szCs w:val="24"/>
              </w:rPr>
              <w:t>资源容量、</w:t>
            </w:r>
            <w:r>
              <w:rPr>
                <w:rFonts w:ascii="Times New Roman" w:eastAsia="仿宋_GB2312" w:hAnsi="Times New Roman" w:hint="eastAsia"/>
                <w:color w:val="000000"/>
                <w:sz w:val="24"/>
                <w:szCs w:val="24"/>
              </w:rPr>
              <w:t>资源形态</w:t>
            </w:r>
            <w:r>
              <w:rPr>
                <w:rFonts w:ascii="Times New Roman" w:eastAsia="仿宋_GB2312" w:hAnsi="Times New Roman"/>
                <w:color w:val="000000"/>
                <w:sz w:val="24"/>
                <w:szCs w:val="24"/>
              </w:rPr>
              <w:t>、</w:t>
            </w:r>
            <w:r>
              <w:rPr>
                <w:rFonts w:ascii="Times New Roman" w:eastAsia="仿宋_GB2312" w:hAnsi="Times New Roman" w:hint="eastAsia"/>
                <w:color w:val="000000"/>
                <w:sz w:val="24"/>
                <w:szCs w:val="24"/>
              </w:rPr>
              <w:t>资源</w:t>
            </w:r>
            <w:r>
              <w:rPr>
                <w:rFonts w:ascii="Times New Roman" w:eastAsia="仿宋_GB2312" w:hAnsi="Times New Roman"/>
                <w:color w:val="000000"/>
                <w:sz w:val="24"/>
                <w:szCs w:val="24"/>
              </w:rPr>
              <w:t>更新</w:t>
            </w:r>
            <w:r w:rsidRPr="00965DA9">
              <w:rPr>
                <w:rFonts w:ascii="Times New Roman" w:eastAsia="仿宋_GB2312" w:hAnsi="Times New Roman" w:hint="eastAsia"/>
                <w:color w:val="000000"/>
                <w:sz w:val="24"/>
                <w:szCs w:val="24"/>
              </w:rPr>
              <w:t>、用户</w:t>
            </w:r>
            <w:r>
              <w:rPr>
                <w:rFonts w:ascii="Times New Roman" w:eastAsia="仿宋_GB2312" w:hAnsi="Times New Roman" w:hint="eastAsia"/>
                <w:color w:val="000000"/>
                <w:sz w:val="24"/>
                <w:szCs w:val="24"/>
              </w:rPr>
              <w:t>数、访问量以及资源使用和推广成效等。</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sidRPr="00C71457">
              <w:rPr>
                <w:rFonts w:ascii="仿宋_GB2312" w:eastAsia="仿宋_GB2312"/>
                <w:color w:val="000000"/>
                <w:kern w:val="0"/>
                <w:sz w:val="24"/>
              </w:rPr>
              <w:t>XM-7</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建成一批职业能力培养虚拟仿真实训中心（</w:t>
            </w:r>
            <w:r w:rsidRPr="00930E5B">
              <w:rPr>
                <w:rFonts w:ascii="仿宋_GB2312" w:eastAsia="仿宋_GB2312"/>
                <w:color w:val="000000"/>
                <w:kern w:val="0"/>
                <w:sz w:val="24"/>
              </w:rPr>
              <w:t>50</w:t>
            </w:r>
            <w:r w:rsidRPr="00930E5B">
              <w:rPr>
                <w:rFonts w:ascii="仿宋_GB2312" w:eastAsia="仿宋_GB2312" w:hint="eastAsia"/>
                <w:color w:val="000000"/>
                <w:kern w:val="0"/>
                <w:sz w:val="24"/>
              </w:rPr>
              <w:t>个左右）</w:t>
            </w:r>
          </w:p>
        </w:tc>
        <w:tc>
          <w:tcPr>
            <w:tcW w:w="8222" w:type="dxa"/>
            <w:vAlign w:val="center"/>
          </w:tcPr>
          <w:p w:rsidR="006E2200" w:rsidRPr="00287CDA" w:rsidRDefault="006E2200" w:rsidP="00EF6CB3">
            <w:pPr>
              <w:widowControl/>
              <w:rPr>
                <w:rFonts w:ascii="仿宋_GB2312" w:eastAsia="仿宋_GB2312"/>
                <w:color w:val="000000"/>
                <w:kern w:val="0"/>
                <w:sz w:val="24"/>
              </w:rPr>
            </w:pPr>
            <w:r w:rsidRPr="00930E5B">
              <w:rPr>
                <w:rFonts w:ascii="仿宋_GB2312" w:eastAsia="仿宋_GB2312" w:hint="eastAsia"/>
                <w:color w:val="000000"/>
                <w:kern w:val="0"/>
                <w:sz w:val="24"/>
              </w:rPr>
              <w:t>职业能力培养虚拟仿真实训中心</w:t>
            </w:r>
            <w:r>
              <w:rPr>
                <w:rFonts w:ascii="仿宋_GB2312" w:eastAsia="仿宋_GB2312" w:hint="eastAsia"/>
                <w:color w:val="000000"/>
                <w:kern w:val="0"/>
                <w:sz w:val="24"/>
              </w:rPr>
              <w:t>的建设规划与实施方案；</w:t>
            </w:r>
            <w:r>
              <w:rPr>
                <w:rFonts w:ascii="Times New Roman" w:eastAsia="仿宋_GB2312" w:hAnsi="Times New Roman" w:hint="eastAsia"/>
                <w:color w:val="000000"/>
                <w:sz w:val="24"/>
                <w:szCs w:val="24"/>
              </w:rPr>
              <w:t>各级</w:t>
            </w:r>
            <w:r w:rsidRPr="00A02773">
              <w:rPr>
                <w:rFonts w:ascii="Times New Roman" w:eastAsia="仿宋_GB2312" w:hAnsi="Times New Roman" w:hint="eastAsia"/>
                <w:color w:val="000000"/>
                <w:sz w:val="24"/>
                <w:szCs w:val="24"/>
              </w:rPr>
              <w:t>财政</w:t>
            </w:r>
            <w:r w:rsidRPr="00965DA9">
              <w:rPr>
                <w:rFonts w:ascii="Times New Roman" w:eastAsia="仿宋_GB2312" w:hAnsi="Times New Roman" w:hint="eastAsia"/>
                <w:color w:val="000000"/>
                <w:sz w:val="24"/>
                <w:szCs w:val="24"/>
              </w:rPr>
              <w:t>资金</w:t>
            </w:r>
            <w:r w:rsidRPr="00A02773">
              <w:rPr>
                <w:rFonts w:ascii="Times New Roman" w:eastAsia="仿宋_GB2312" w:hAnsi="Times New Roman" w:hint="eastAsia"/>
                <w:color w:val="000000"/>
                <w:sz w:val="24"/>
                <w:szCs w:val="24"/>
              </w:rPr>
              <w:t>支持</w:t>
            </w:r>
            <w:r>
              <w:rPr>
                <w:rFonts w:ascii="Times New Roman" w:eastAsia="仿宋_GB2312" w:hAnsi="Times New Roman" w:hint="eastAsia"/>
                <w:color w:val="000000"/>
                <w:sz w:val="24"/>
                <w:szCs w:val="24"/>
              </w:rPr>
              <w:t>计划及执行情况</w:t>
            </w:r>
            <w:r w:rsidRPr="00A02773">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建设规模、建设成果和应用推广的情况等</w:t>
            </w:r>
            <w:r w:rsidRPr="00A02773">
              <w:rPr>
                <w:rFonts w:ascii="Times New Roman" w:eastAsia="仿宋_GB2312" w:hAnsi="Times New Roman" w:hint="eastAsia"/>
                <w:color w:val="000000"/>
                <w:sz w:val="24"/>
                <w:szCs w:val="24"/>
              </w:rPr>
              <w:t>。</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sidRPr="00C71457">
              <w:rPr>
                <w:rFonts w:ascii="仿宋_GB2312" w:eastAsia="仿宋_GB2312"/>
                <w:color w:val="000000"/>
                <w:kern w:val="0"/>
                <w:sz w:val="24"/>
              </w:rPr>
              <w:t>XM-8</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930E5B">
              <w:rPr>
                <w:rFonts w:ascii="仿宋_GB2312" w:eastAsia="仿宋_GB2312" w:hint="eastAsia"/>
                <w:color w:val="000000"/>
                <w:kern w:val="0"/>
                <w:sz w:val="24"/>
              </w:rPr>
              <w:t>建设一批</w:t>
            </w:r>
            <w:r w:rsidRPr="00930E5B">
              <w:rPr>
                <w:rFonts w:ascii="仿宋_GB2312" w:eastAsia="仿宋_GB2312" w:hAnsi="宋体" w:cs="宋体" w:hint="eastAsia"/>
                <w:color w:val="000000"/>
                <w:kern w:val="0"/>
                <w:sz w:val="24"/>
              </w:rPr>
              <w:t>骨干职业教育集团（</w:t>
            </w:r>
            <w:r w:rsidRPr="00930E5B">
              <w:rPr>
                <w:rFonts w:ascii="仿宋_GB2312" w:eastAsia="仿宋_GB2312" w:hAnsi="宋体" w:cs="宋体"/>
                <w:color w:val="000000"/>
                <w:kern w:val="0"/>
                <w:sz w:val="24"/>
              </w:rPr>
              <w:t>1</w:t>
            </w:r>
            <w:r>
              <w:rPr>
                <w:rFonts w:ascii="仿宋_GB2312" w:eastAsia="仿宋_GB2312" w:hAnsi="宋体" w:cs="宋体"/>
                <w:color w:val="000000"/>
                <w:kern w:val="0"/>
                <w:sz w:val="24"/>
              </w:rPr>
              <w:t>8</w:t>
            </w:r>
            <w:r w:rsidRPr="00930E5B">
              <w:rPr>
                <w:rFonts w:ascii="仿宋_GB2312" w:eastAsia="仿宋_GB2312" w:hAnsi="宋体" w:cs="宋体"/>
                <w:color w:val="000000"/>
                <w:kern w:val="0"/>
                <w:sz w:val="24"/>
              </w:rPr>
              <w:t>0</w:t>
            </w:r>
            <w:r w:rsidRPr="00930E5B">
              <w:rPr>
                <w:rFonts w:ascii="仿宋_GB2312" w:eastAsia="仿宋_GB2312" w:hAnsi="宋体" w:cs="宋体" w:hint="eastAsia"/>
                <w:color w:val="000000"/>
                <w:kern w:val="0"/>
                <w:sz w:val="24"/>
              </w:rPr>
              <w:t>个左右）；遴选</w:t>
            </w:r>
            <w:r w:rsidRPr="00930E5B">
              <w:rPr>
                <w:rFonts w:ascii="仿宋_GB2312" w:eastAsia="仿宋_GB2312"/>
                <w:color w:val="000000"/>
                <w:kern w:val="0"/>
                <w:sz w:val="24"/>
              </w:rPr>
              <w:t>10</w:t>
            </w:r>
            <w:r w:rsidRPr="00930E5B">
              <w:rPr>
                <w:rFonts w:ascii="仿宋_GB2312" w:eastAsia="仿宋_GB2312" w:hAnsi="宋体" w:cs="宋体" w:hint="eastAsia"/>
                <w:color w:val="000000"/>
                <w:kern w:val="0"/>
                <w:sz w:val="24"/>
              </w:rPr>
              <w:t>个省份开展多元投</w:t>
            </w:r>
            <w:r>
              <w:rPr>
                <w:rFonts w:ascii="仿宋_GB2312" w:eastAsia="仿宋_GB2312" w:hAnsi="宋体" w:cs="宋体" w:hint="eastAsia"/>
                <w:color w:val="000000"/>
                <w:kern w:val="0"/>
                <w:sz w:val="24"/>
              </w:rPr>
              <w:t>入</w:t>
            </w:r>
            <w:r w:rsidRPr="00930E5B">
              <w:rPr>
                <w:rFonts w:ascii="仿宋_GB2312" w:eastAsia="仿宋_GB2312" w:hAnsi="宋体" w:cs="宋体" w:hint="eastAsia"/>
                <w:color w:val="000000"/>
                <w:kern w:val="0"/>
                <w:sz w:val="24"/>
              </w:rPr>
              <w:t>主体依法共建职业教育集团的改革试点</w:t>
            </w:r>
          </w:p>
        </w:tc>
        <w:tc>
          <w:tcPr>
            <w:tcW w:w="8222" w:type="dxa"/>
            <w:vAlign w:val="center"/>
          </w:tcPr>
          <w:p w:rsidR="006E2200" w:rsidRPr="00287CDA" w:rsidRDefault="006E2200" w:rsidP="00EF6CB3">
            <w:pPr>
              <w:widowControl/>
              <w:rPr>
                <w:rFonts w:ascii="仿宋_GB2312" w:eastAsia="仿宋_GB2312"/>
                <w:color w:val="000000"/>
                <w:kern w:val="0"/>
                <w:sz w:val="24"/>
              </w:rPr>
            </w:pPr>
            <w:r>
              <w:rPr>
                <w:rFonts w:ascii="仿宋_GB2312" w:eastAsia="仿宋_GB2312" w:hAnsi="宋体" w:cs="宋体" w:hint="eastAsia"/>
                <w:color w:val="000000"/>
                <w:kern w:val="0"/>
                <w:sz w:val="24"/>
              </w:rPr>
              <w:t>骨干</w:t>
            </w:r>
            <w:r w:rsidRPr="00930E5B">
              <w:rPr>
                <w:rFonts w:ascii="仿宋_GB2312" w:eastAsia="仿宋_GB2312" w:hAnsi="宋体" w:cs="宋体" w:hint="eastAsia"/>
                <w:color w:val="000000"/>
                <w:kern w:val="0"/>
                <w:sz w:val="24"/>
              </w:rPr>
              <w:t>职业教育集团</w:t>
            </w:r>
            <w:r>
              <w:rPr>
                <w:rFonts w:ascii="仿宋_GB2312" w:eastAsia="仿宋_GB2312" w:hAnsi="宋体" w:cs="宋体" w:hint="eastAsia"/>
                <w:color w:val="000000"/>
                <w:kern w:val="0"/>
                <w:sz w:val="24"/>
              </w:rPr>
              <w:t>的</w:t>
            </w:r>
            <w:r>
              <w:rPr>
                <w:rFonts w:ascii="仿宋_GB2312" w:eastAsia="仿宋_GB2312" w:hint="eastAsia"/>
                <w:color w:val="000000"/>
                <w:kern w:val="0"/>
                <w:sz w:val="24"/>
              </w:rPr>
              <w:t>建设规划与实施方案；</w:t>
            </w:r>
            <w:r>
              <w:rPr>
                <w:rFonts w:ascii="Times New Roman" w:eastAsia="仿宋_GB2312" w:hAnsi="Times New Roman" w:hint="eastAsia"/>
                <w:color w:val="000000"/>
                <w:sz w:val="24"/>
                <w:szCs w:val="24"/>
              </w:rPr>
              <w:t>各级</w:t>
            </w:r>
            <w:r w:rsidRPr="00A02773">
              <w:rPr>
                <w:rFonts w:ascii="Times New Roman" w:eastAsia="仿宋_GB2312" w:hAnsi="Times New Roman" w:hint="eastAsia"/>
                <w:color w:val="000000"/>
                <w:sz w:val="24"/>
                <w:szCs w:val="24"/>
              </w:rPr>
              <w:t>财政</w:t>
            </w:r>
            <w:r>
              <w:rPr>
                <w:rFonts w:ascii="Times New Roman" w:eastAsia="仿宋_GB2312" w:hAnsi="Times New Roman" w:hint="eastAsia"/>
                <w:color w:val="000000"/>
                <w:sz w:val="24"/>
                <w:szCs w:val="24"/>
              </w:rPr>
              <w:t>资金</w:t>
            </w:r>
            <w:r w:rsidRPr="00A02773">
              <w:rPr>
                <w:rFonts w:ascii="Times New Roman" w:eastAsia="仿宋_GB2312" w:hAnsi="Times New Roman" w:hint="eastAsia"/>
                <w:color w:val="000000"/>
                <w:sz w:val="24"/>
                <w:szCs w:val="24"/>
              </w:rPr>
              <w:t>支持</w:t>
            </w:r>
            <w:r>
              <w:rPr>
                <w:rFonts w:ascii="Times New Roman" w:eastAsia="仿宋_GB2312" w:hAnsi="Times New Roman" w:hint="eastAsia"/>
                <w:color w:val="000000"/>
                <w:sz w:val="24"/>
                <w:szCs w:val="24"/>
              </w:rPr>
              <w:t>计划及执行情况</w:t>
            </w:r>
            <w:r w:rsidRPr="00A02773">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集团的组织机构、成员构成、体制机制建设及工作开展情况；集团在职教体系建设、专业建设、学生培养与就业、师资队伍建设、实训基地建设、社会服务能力、技术技能积累与转化等方面的成效等。</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sidRPr="00C71457">
              <w:rPr>
                <w:rFonts w:ascii="仿宋_GB2312" w:eastAsia="仿宋_GB2312"/>
                <w:color w:val="000000"/>
                <w:kern w:val="0"/>
                <w:sz w:val="24"/>
              </w:rPr>
              <w:t>XM-9</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930E5B">
              <w:rPr>
                <w:rFonts w:ascii="仿宋_GB2312" w:eastAsia="仿宋_GB2312" w:hAnsi="宋体" w:cs="宋体" w:hint="eastAsia"/>
                <w:color w:val="000000"/>
                <w:kern w:val="0"/>
                <w:sz w:val="24"/>
              </w:rPr>
              <w:t>建设一批连锁型职教集团（</w:t>
            </w:r>
            <w:r w:rsidRPr="00930E5B">
              <w:rPr>
                <w:rFonts w:ascii="仿宋_GB2312" w:eastAsia="仿宋_GB2312" w:hAnsi="宋体" w:cs="宋体"/>
                <w:color w:val="000000"/>
                <w:kern w:val="0"/>
                <w:sz w:val="24"/>
              </w:rPr>
              <w:t>20</w:t>
            </w:r>
            <w:r w:rsidRPr="00930E5B">
              <w:rPr>
                <w:rFonts w:ascii="仿宋_GB2312" w:eastAsia="仿宋_GB2312" w:hAnsi="宋体" w:cs="宋体" w:hint="eastAsia"/>
                <w:color w:val="000000"/>
                <w:kern w:val="0"/>
                <w:sz w:val="24"/>
              </w:rPr>
              <w:t>个左右）</w:t>
            </w:r>
          </w:p>
        </w:tc>
        <w:tc>
          <w:tcPr>
            <w:tcW w:w="8222" w:type="dxa"/>
            <w:vAlign w:val="center"/>
          </w:tcPr>
          <w:p w:rsidR="006E2200" w:rsidRPr="00287CDA" w:rsidRDefault="006E2200" w:rsidP="00EF6CB3">
            <w:pPr>
              <w:widowControl/>
              <w:rPr>
                <w:rFonts w:ascii="仿宋_GB2312" w:eastAsia="仿宋_GB2312"/>
                <w:color w:val="000000"/>
                <w:kern w:val="0"/>
                <w:sz w:val="24"/>
              </w:rPr>
            </w:pPr>
            <w:r w:rsidRPr="00CB030C">
              <w:rPr>
                <w:rFonts w:ascii="Times New Roman" w:eastAsia="仿宋_GB2312" w:hAnsi="Times New Roman" w:hint="eastAsia"/>
                <w:color w:val="000000"/>
                <w:sz w:val="24"/>
                <w:szCs w:val="24"/>
              </w:rPr>
              <w:t>连锁型职业教育集团</w:t>
            </w:r>
            <w:r>
              <w:rPr>
                <w:rFonts w:ascii="Times New Roman" w:eastAsia="仿宋_GB2312" w:hAnsi="Times New Roman" w:hint="eastAsia"/>
                <w:color w:val="000000"/>
                <w:sz w:val="24"/>
                <w:szCs w:val="24"/>
              </w:rPr>
              <w:t>的建设规划与实施方案</w:t>
            </w:r>
            <w:r>
              <w:rPr>
                <w:rFonts w:ascii="仿宋_GB2312" w:eastAsia="仿宋_GB2312" w:hint="eastAsia"/>
                <w:color w:val="000000"/>
                <w:kern w:val="0"/>
                <w:sz w:val="24"/>
              </w:rPr>
              <w:t>；</w:t>
            </w:r>
            <w:r>
              <w:rPr>
                <w:rFonts w:ascii="Times New Roman" w:eastAsia="仿宋_GB2312" w:hAnsi="Times New Roman" w:hint="eastAsia"/>
                <w:color w:val="000000"/>
                <w:sz w:val="24"/>
                <w:szCs w:val="24"/>
              </w:rPr>
              <w:t>各级</w:t>
            </w:r>
            <w:r w:rsidRPr="00A02773">
              <w:rPr>
                <w:rFonts w:ascii="Times New Roman" w:eastAsia="仿宋_GB2312" w:hAnsi="Times New Roman" w:hint="eastAsia"/>
                <w:color w:val="000000"/>
                <w:sz w:val="24"/>
                <w:szCs w:val="24"/>
              </w:rPr>
              <w:t>财政</w:t>
            </w:r>
            <w:r>
              <w:rPr>
                <w:rFonts w:ascii="Times New Roman" w:eastAsia="仿宋_GB2312" w:hAnsi="Times New Roman" w:hint="eastAsia"/>
                <w:color w:val="000000"/>
                <w:sz w:val="24"/>
                <w:szCs w:val="24"/>
              </w:rPr>
              <w:t>资金</w:t>
            </w:r>
            <w:r w:rsidRPr="00A02773">
              <w:rPr>
                <w:rFonts w:ascii="Times New Roman" w:eastAsia="仿宋_GB2312" w:hAnsi="Times New Roman" w:hint="eastAsia"/>
                <w:color w:val="000000"/>
                <w:sz w:val="24"/>
                <w:szCs w:val="24"/>
              </w:rPr>
              <w:t>支持</w:t>
            </w:r>
            <w:r>
              <w:rPr>
                <w:rFonts w:ascii="Times New Roman" w:eastAsia="仿宋_GB2312" w:hAnsi="Times New Roman" w:hint="eastAsia"/>
                <w:color w:val="000000"/>
                <w:sz w:val="24"/>
                <w:szCs w:val="24"/>
              </w:rPr>
              <w:t>计划及执行情况</w:t>
            </w:r>
            <w:r w:rsidRPr="00A02773">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集团的组织机构、成员单位、体制机制建设及工作开展情况；集团在职教体系建设、专业建设、学生培养与就业、师资队伍建设、实训基地建设、社会服务能力、技术技能积累与转化等方面的成效等。</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sidRPr="00C71457">
              <w:rPr>
                <w:rFonts w:ascii="仿宋_GB2312" w:eastAsia="仿宋_GB2312"/>
                <w:color w:val="000000"/>
                <w:kern w:val="0"/>
                <w:sz w:val="24"/>
              </w:rPr>
              <w:t>XM-10</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930E5B">
              <w:rPr>
                <w:rFonts w:ascii="仿宋_GB2312" w:eastAsia="仿宋_GB2312" w:hAnsi="宋体" w:cs="宋体" w:hint="eastAsia"/>
                <w:color w:val="000000"/>
                <w:kern w:val="0"/>
                <w:sz w:val="24"/>
              </w:rPr>
              <w:t>支持东中部地区</w:t>
            </w:r>
            <w:r>
              <w:rPr>
                <w:rFonts w:ascii="仿宋_GB2312" w:eastAsia="仿宋_GB2312" w:hAnsi="宋体" w:cs="宋体" w:hint="eastAsia"/>
                <w:color w:val="000000"/>
                <w:kern w:val="0"/>
                <w:sz w:val="24"/>
              </w:rPr>
              <w:t>高职院校</w:t>
            </w:r>
            <w:r w:rsidRPr="00930E5B">
              <w:rPr>
                <w:rFonts w:ascii="仿宋_GB2312" w:eastAsia="仿宋_GB2312" w:hAnsi="宋体" w:cs="宋体" w:hint="eastAsia"/>
                <w:color w:val="000000"/>
                <w:kern w:val="0"/>
                <w:sz w:val="24"/>
              </w:rPr>
              <w:t>（职教集团）对口支援西部职业院校；支援革命老区、西藏</w:t>
            </w:r>
            <w:r>
              <w:rPr>
                <w:rFonts w:ascii="仿宋_GB2312" w:eastAsia="仿宋_GB2312" w:hAnsi="宋体" w:cs="宋体" w:hint="eastAsia"/>
                <w:color w:val="000000"/>
                <w:kern w:val="0"/>
                <w:sz w:val="24"/>
              </w:rPr>
              <w:t>及</w:t>
            </w:r>
            <w:r w:rsidRPr="00930E5B">
              <w:rPr>
                <w:rFonts w:ascii="仿宋_GB2312" w:eastAsia="仿宋_GB2312" w:hAnsi="宋体" w:cs="宋体" w:hint="eastAsia"/>
                <w:color w:val="000000"/>
                <w:kern w:val="0"/>
                <w:sz w:val="24"/>
              </w:rPr>
              <w:t>四省藏区、新疆和集中连片特殊困难地区的专科高等职业院校提升办学基础能力和人才培养水平</w:t>
            </w:r>
            <w:r>
              <w:rPr>
                <w:rFonts w:ascii="仿宋_GB2312" w:eastAsia="仿宋_GB2312" w:hAnsi="宋体" w:cs="宋体" w:hint="eastAsia"/>
                <w:color w:val="000000"/>
                <w:kern w:val="0"/>
                <w:sz w:val="24"/>
              </w:rPr>
              <w:t>（</w:t>
            </w:r>
            <w:r>
              <w:rPr>
                <w:rFonts w:ascii="仿宋_GB2312" w:eastAsia="仿宋_GB2312"/>
                <w:color w:val="000000"/>
                <w:kern w:val="0"/>
                <w:sz w:val="24"/>
              </w:rPr>
              <w:t>4</w:t>
            </w:r>
            <w:r w:rsidRPr="00930E5B">
              <w:rPr>
                <w:rFonts w:ascii="仿宋_GB2312" w:eastAsia="仿宋_GB2312"/>
                <w:color w:val="000000"/>
                <w:kern w:val="0"/>
                <w:sz w:val="24"/>
              </w:rPr>
              <w:t>00</w:t>
            </w:r>
            <w:r>
              <w:rPr>
                <w:rFonts w:ascii="仿宋_GB2312" w:eastAsia="仿宋_GB2312" w:hAnsi="宋体" w:cs="宋体" w:hint="eastAsia"/>
                <w:color w:val="000000"/>
                <w:kern w:val="0"/>
                <w:sz w:val="24"/>
              </w:rPr>
              <w:t>校次左右）</w:t>
            </w:r>
          </w:p>
        </w:tc>
        <w:tc>
          <w:tcPr>
            <w:tcW w:w="8222" w:type="dxa"/>
            <w:vAlign w:val="center"/>
          </w:tcPr>
          <w:p w:rsidR="006E2200" w:rsidRPr="00287CDA" w:rsidRDefault="006E2200" w:rsidP="00EF6CB3">
            <w:pPr>
              <w:widowControl/>
              <w:rPr>
                <w:rFonts w:ascii="仿宋_GB2312" w:eastAsia="仿宋_GB2312"/>
                <w:color w:val="000000"/>
                <w:kern w:val="0"/>
                <w:sz w:val="24"/>
              </w:rPr>
            </w:pPr>
            <w:r w:rsidRPr="00A02773">
              <w:rPr>
                <w:rFonts w:ascii="Times New Roman" w:eastAsia="仿宋_GB2312" w:hAnsi="Times New Roman" w:hint="eastAsia"/>
                <w:color w:val="000000"/>
                <w:sz w:val="24"/>
                <w:szCs w:val="24"/>
              </w:rPr>
              <w:t>支援西部院校（集团）和四</w:t>
            </w:r>
            <w:r>
              <w:rPr>
                <w:rFonts w:ascii="Times New Roman" w:eastAsia="仿宋_GB2312" w:hAnsi="Times New Roman" w:hint="eastAsia"/>
                <w:color w:val="000000"/>
                <w:sz w:val="24"/>
                <w:szCs w:val="24"/>
              </w:rPr>
              <w:t>类</w:t>
            </w:r>
            <w:r w:rsidRPr="00A02773">
              <w:rPr>
                <w:rFonts w:ascii="Times New Roman" w:eastAsia="仿宋_GB2312" w:hAnsi="Times New Roman" w:hint="eastAsia"/>
                <w:color w:val="000000"/>
                <w:sz w:val="24"/>
                <w:szCs w:val="24"/>
              </w:rPr>
              <w:t>地区院校的相关</w:t>
            </w:r>
            <w:r>
              <w:rPr>
                <w:rFonts w:ascii="Times New Roman" w:eastAsia="仿宋_GB2312" w:hAnsi="Times New Roman" w:hint="eastAsia"/>
                <w:color w:val="000000"/>
                <w:sz w:val="24"/>
                <w:szCs w:val="24"/>
              </w:rPr>
              <w:t>政策</w:t>
            </w:r>
            <w:r w:rsidRPr="00A02773">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各</w:t>
            </w:r>
            <w:r w:rsidRPr="00A02773">
              <w:rPr>
                <w:rFonts w:ascii="Times New Roman" w:eastAsia="仿宋_GB2312" w:hAnsi="Times New Roman" w:hint="eastAsia"/>
                <w:color w:val="000000"/>
                <w:sz w:val="24"/>
                <w:szCs w:val="24"/>
              </w:rPr>
              <w:t>级</w:t>
            </w:r>
            <w:r>
              <w:rPr>
                <w:rFonts w:ascii="Times New Roman" w:eastAsia="仿宋_GB2312" w:hAnsi="Times New Roman" w:hint="eastAsia"/>
                <w:color w:val="000000"/>
                <w:sz w:val="24"/>
                <w:szCs w:val="24"/>
              </w:rPr>
              <w:t>各类</w:t>
            </w:r>
            <w:r w:rsidRPr="00A02773">
              <w:rPr>
                <w:rFonts w:ascii="Times New Roman" w:eastAsia="仿宋_GB2312" w:hAnsi="Times New Roman" w:hint="eastAsia"/>
                <w:color w:val="000000"/>
                <w:sz w:val="24"/>
                <w:szCs w:val="24"/>
              </w:rPr>
              <w:t>资金支持</w:t>
            </w:r>
            <w:r>
              <w:rPr>
                <w:rFonts w:ascii="Times New Roman" w:eastAsia="仿宋_GB2312" w:hAnsi="Times New Roman" w:hint="eastAsia"/>
                <w:color w:val="000000"/>
                <w:sz w:val="24"/>
                <w:szCs w:val="24"/>
              </w:rPr>
              <w:t>计划及执行情况</w:t>
            </w:r>
            <w:r w:rsidRPr="00A02773">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受援院校在专业建设、师资培训、干部锻炼、实训基地建设、人才培养等方面的成效。</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XM-11</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102AD2">
              <w:rPr>
                <w:rFonts w:ascii="仿宋_GB2312" w:eastAsia="仿宋_GB2312" w:hAnsi="宋体" w:cs="宋体" w:hint="eastAsia"/>
                <w:color w:val="000000"/>
                <w:kern w:val="0"/>
                <w:sz w:val="24"/>
              </w:rPr>
              <w:t>支持公办高等职业院校和企业合作举办适用公办学校政策、具有混合所有制特征的二级学院（</w:t>
            </w:r>
            <w:r w:rsidRPr="00102AD2">
              <w:rPr>
                <w:rFonts w:ascii="仿宋_GB2312" w:eastAsia="仿宋_GB2312"/>
                <w:color w:val="000000"/>
                <w:kern w:val="0"/>
                <w:sz w:val="24"/>
              </w:rPr>
              <w:t>100</w:t>
            </w:r>
            <w:r w:rsidRPr="00102AD2">
              <w:rPr>
                <w:rFonts w:ascii="仿宋_GB2312" w:eastAsia="仿宋_GB2312" w:hAnsi="宋体" w:cs="宋体" w:hint="eastAsia"/>
                <w:color w:val="000000"/>
                <w:kern w:val="0"/>
                <w:sz w:val="24"/>
              </w:rPr>
              <w:t>个左右）</w:t>
            </w:r>
          </w:p>
        </w:tc>
        <w:tc>
          <w:tcPr>
            <w:tcW w:w="8222" w:type="dxa"/>
            <w:vAlign w:val="center"/>
          </w:tcPr>
          <w:p w:rsidR="006E2200" w:rsidRPr="00287CDA" w:rsidRDefault="006E2200" w:rsidP="00EF6CB3">
            <w:pPr>
              <w:widowControl/>
              <w:rPr>
                <w:rFonts w:ascii="仿宋_GB2312" w:eastAsia="仿宋_GB2312"/>
                <w:color w:val="000000"/>
                <w:kern w:val="0"/>
                <w:sz w:val="24"/>
              </w:rPr>
            </w:pPr>
            <w:r>
              <w:rPr>
                <w:rFonts w:ascii="Times New Roman" w:eastAsia="仿宋_GB2312" w:hAnsi="Times New Roman" w:hint="eastAsia"/>
                <w:color w:val="000000"/>
                <w:sz w:val="24"/>
                <w:szCs w:val="24"/>
              </w:rPr>
              <w:t>建设具有混合所有制特征二级学院的相关政策措施；各</w:t>
            </w:r>
            <w:r w:rsidRPr="00A02773">
              <w:rPr>
                <w:rFonts w:ascii="Times New Roman" w:eastAsia="仿宋_GB2312" w:hAnsi="Times New Roman" w:hint="eastAsia"/>
                <w:color w:val="000000"/>
                <w:sz w:val="24"/>
                <w:szCs w:val="24"/>
              </w:rPr>
              <w:t>级财政资金支持</w:t>
            </w:r>
            <w:r>
              <w:rPr>
                <w:rFonts w:ascii="Times New Roman" w:eastAsia="仿宋_GB2312" w:hAnsi="Times New Roman" w:hint="eastAsia"/>
                <w:color w:val="000000"/>
                <w:sz w:val="24"/>
                <w:szCs w:val="24"/>
              </w:rPr>
              <w:t>计划及执行情况</w:t>
            </w:r>
            <w:r w:rsidRPr="00A02773">
              <w:rPr>
                <w:rFonts w:ascii="Times New Roman" w:eastAsia="仿宋_GB2312" w:hAnsi="Times New Roman" w:hint="eastAsia"/>
                <w:color w:val="000000"/>
                <w:sz w:val="24"/>
                <w:szCs w:val="24"/>
              </w:rPr>
              <w:t>；混合所有制特征的二级学院体制机制</w:t>
            </w:r>
            <w:r>
              <w:rPr>
                <w:rFonts w:ascii="Times New Roman" w:eastAsia="仿宋_GB2312" w:hAnsi="Times New Roman" w:hint="eastAsia"/>
                <w:color w:val="000000"/>
                <w:sz w:val="24"/>
                <w:szCs w:val="24"/>
              </w:rPr>
              <w:t>建设及运行情况；合作企业人、财、物投入情况；办学规模及人才培养、招生就业、社会服务等方面的成效</w:t>
            </w:r>
            <w:r w:rsidRPr="00A02773">
              <w:rPr>
                <w:rFonts w:ascii="Times New Roman" w:eastAsia="仿宋_GB2312" w:hAnsi="Times New Roman" w:hint="eastAsia"/>
                <w:color w:val="000000"/>
                <w:sz w:val="24"/>
                <w:szCs w:val="24"/>
              </w:rPr>
              <w:t>。</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sidRPr="000F6D9E">
              <w:rPr>
                <w:rFonts w:ascii="仿宋_GB2312" w:eastAsia="仿宋_GB2312"/>
                <w:color w:val="000000"/>
                <w:kern w:val="0"/>
                <w:sz w:val="24"/>
              </w:rPr>
              <w:t>XM-12</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0F6D9E">
              <w:rPr>
                <w:rFonts w:ascii="仿宋_GB2312" w:eastAsia="仿宋_GB2312" w:hAnsi="宋体" w:cs="宋体" w:hint="eastAsia"/>
                <w:color w:val="000000"/>
                <w:kern w:val="0"/>
                <w:sz w:val="24"/>
              </w:rPr>
              <w:t>与行业联合召开行业职业教育工作会议（</w:t>
            </w:r>
            <w:r w:rsidRPr="000F6D9E">
              <w:rPr>
                <w:rFonts w:ascii="仿宋_GB2312" w:eastAsia="仿宋_GB2312"/>
                <w:color w:val="000000"/>
                <w:kern w:val="0"/>
                <w:sz w:val="24"/>
              </w:rPr>
              <w:t>5</w:t>
            </w:r>
            <w:r w:rsidRPr="000F6D9E">
              <w:rPr>
                <w:rFonts w:ascii="仿宋_GB2312" w:eastAsia="仿宋_GB2312" w:hAnsi="宋体" w:cs="宋体" w:hint="eastAsia"/>
                <w:color w:val="000000"/>
                <w:kern w:val="0"/>
                <w:sz w:val="24"/>
              </w:rPr>
              <w:t>个以上），联合制定行业职业教育改革发展指导意见</w:t>
            </w:r>
          </w:p>
        </w:tc>
        <w:tc>
          <w:tcPr>
            <w:tcW w:w="8222" w:type="dxa"/>
            <w:vAlign w:val="center"/>
          </w:tcPr>
          <w:p w:rsidR="006E2200" w:rsidRPr="00287CDA" w:rsidRDefault="006E2200" w:rsidP="00EF6CB3">
            <w:pPr>
              <w:widowControl/>
              <w:rPr>
                <w:rFonts w:ascii="仿宋_GB2312" w:eastAsia="仿宋_GB2312"/>
                <w:color w:val="000000"/>
                <w:kern w:val="0"/>
                <w:sz w:val="24"/>
              </w:rPr>
            </w:pPr>
            <w:r>
              <w:rPr>
                <w:rFonts w:ascii="Times New Roman" w:eastAsia="仿宋_GB2312" w:hAnsi="Times New Roman" w:hint="eastAsia"/>
                <w:color w:val="000000"/>
                <w:sz w:val="24"/>
                <w:szCs w:val="24"/>
              </w:rPr>
              <w:t>各</w:t>
            </w:r>
            <w:r w:rsidRPr="00965DA9">
              <w:rPr>
                <w:rFonts w:ascii="Times New Roman" w:eastAsia="仿宋_GB2312" w:hAnsi="Times New Roman" w:hint="eastAsia"/>
                <w:color w:val="000000"/>
                <w:sz w:val="24"/>
                <w:szCs w:val="24"/>
              </w:rPr>
              <w:t>级财政资金支持</w:t>
            </w:r>
            <w:r>
              <w:rPr>
                <w:rFonts w:ascii="Times New Roman" w:eastAsia="仿宋_GB2312" w:hAnsi="Times New Roman" w:hint="eastAsia"/>
                <w:color w:val="000000"/>
                <w:sz w:val="24"/>
                <w:szCs w:val="24"/>
              </w:rPr>
              <w:t>计划及执行情况</w:t>
            </w:r>
            <w:r w:rsidRPr="00965DA9">
              <w:rPr>
                <w:rFonts w:ascii="Times New Roman" w:eastAsia="仿宋_GB2312" w:hAnsi="Times New Roman" w:hint="eastAsia"/>
                <w:color w:val="000000"/>
                <w:sz w:val="24"/>
                <w:szCs w:val="24"/>
              </w:rPr>
              <w:t>；</w:t>
            </w:r>
            <w:r w:rsidRPr="000F6D9E">
              <w:rPr>
                <w:rFonts w:ascii="仿宋_GB2312" w:eastAsia="仿宋_GB2312" w:hAnsi="宋体" w:cs="宋体" w:hint="eastAsia"/>
                <w:color w:val="000000"/>
                <w:kern w:val="0"/>
                <w:sz w:val="24"/>
              </w:rPr>
              <w:t>联合召开行业职业教育工作会议</w:t>
            </w:r>
            <w:r>
              <w:rPr>
                <w:rFonts w:ascii="仿宋_GB2312" w:eastAsia="仿宋_GB2312" w:hAnsi="宋体" w:cs="宋体" w:hint="eastAsia"/>
                <w:color w:val="000000"/>
                <w:kern w:val="0"/>
                <w:sz w:val="24"/>
              </w:rPr>
              <w:t>情况；</w:t>
            </w:r>
            <w:r w:rsidRPr="000F6D9E">
              <w:rPr>
                <w:rFonts w:ascii="仿宋_GB2312" w:eastAsia="仿宋_GB2312" w:hAnsi="宋体" w:cs="宋体" w:hint="eastAsia"/>
                <w:color w:val="000000"/>
                <w:kern w:val="0"/>
                <w:sz w:val="24"/>
              </w:rPr>
              <w:t>行业职业教育改革发展指导意见</w:t>
            </w:r>
            <w:r>
              <w:rPr>
                <w:rFonts w:ascii="仿宋_GB2312" w:eastAsia="仿宋_GB2312" w:hAnsi="宋体" w:cs="宋体" w:hint="eastAsia"/>
                <w:color w:val="000000"/>
                <w:kern w:val="0"/>
                <w:sz w:val="24"/>
              </w:rPr>
              <w:t>制定情况。</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sidRPr="000F6D9E">
              <w:rPr>
                <w:rFonts w:ascii="仿宋_GB2312" w:eastAsia="仿宋_GB2312"/>
                <w:color w:val="000000"/>
                <w:kern w:val="0"/>
                <w:sz w:val="24"/>
              </w:rPr>
              <w:t>XM-13</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0F6D9E">
              <w:rPr>
                <w:rFonts w:ascii="仿宋_GB2312" w:eastAsia="仿宋_GB2312" w:hAnsi="宋体" w:cs="宋体" w:hint="eastAsia"/>
                <w:color w:val="000000"/>
                <w:kern w:val="0"/>
                <w:sz w:val="24"/>
              </w:rPr>
              <w:t>发布行业人才需求预测和专业设置指导报告（</w:t>
            </w:r>
            <w:r w:rsidRPr="000F6D9E">
              <w:rPr>
                <w:rFonts w:ascii="仿宋_GB2312" w:eastAsia="仿宋_GB2312" w:hAnsi="宋体" w:cs="宋体"/>
                <w:color w:val="000000"/>
                <w:kern w:val="0"/>
                <w:sz w:val="24"/>
              </w:rPr>
              <w:t>40</w:t>
            </w:r>
            <w:r w:rsidRPr="000F6D9E">
              <w:rPr>
                <w:rFonts w:ascii="仿宋_GB2312" w:eastAsia="仿宋_GB2312" w:hAnsi="宋体" w:cs="宋体" w:hint="eastAsia"/>
                <w:color w:val="000000"/>
                <w:kern w:val="0"/>
                <w:sz w:val="24"/>
              </w:rPr>
              <w:t>个左右）</w:t>
            </w:r>
          </w:p>
        </w:tc>
        <w:tc>
          <w:tcPr>
            <w:tcW w:w="8222" w:type="dxa"/>
            <w:vAlign w:val="center"/>
          </w:tcPr>
          <w:p w:rsidR="006E2200" w:rsidRPr="00287CDA" w:rsidRDefault="006E2200" w:rsidP="00EF6CB3">
            <w:pPr>
              <w:widowControl/>
              <w:rPr>
                <w:rFonts w:ascii="仿宋_GB2312" w:eastAsia="仿宋_GB2312"/>
                <w:color w:val="000000"/>
                <w:kern w:val="0"/>
                <w:sz w:val="24"/>
              </w:rPr>
            </w:pPr>
            <w:r>
              <w:rPr>
                <w:rFonts w:ascii="Times New Roman" w:eastAsia="仿宋_GB2312" w:hAnsi="Times New Roman" w:hint="eastAsia"/>
                <w:color w:val="000000"/>
                <w:sz w:val="24"/>
                <w:szCs w:val="24"/>
              </w:rPr>
              <w:t>各</w:t>
            </w:r>
            <w:r w:rsidRPr="00965DA9">
              <w:rPr>
                <w:rFonts w:ascii="Times New Roman" w:eastAsia="仿宋_GB2312" w:hAnsi="Times New Roman" w:hint="eastAsia"/>
                <w:color w:val="000000"/>
                <w:sz w:val="24"/>
                <w:szCs w:val="24"/>
              </w:rPr>
              <w:t>级财政资金支持</w:t>
            </w:r>
            <w:r>
              <w:rPr>
                <w:rFonts w:ascii="Times New Roman" w:eastAsia="仿宋_GB2312" w:hAnsi="Times New Roman" w:hint="eastAsia"/>
                <w:color w:val="000000"/>
                <w:sz w:val="24"/>
                <w:szCs w:val="24"/>
              </w:rPr>
              <w:t>计划及执行情况</w:t>
            </w:r>
            <w:r w:rsidRPr="00965DA9">
              <w:rPr>
                <w:rFonts w:ascii="Times New Roman" w:eastAsia="仿宋_GB2312" w:hAnsi="Times New Roman" w:hint="eastAsia"/>
                <w:color w:val="000000"/>
                <w:sz w:val="24"/>
                <w:szCs w:val="24"/>
              </w:rPr>
              <w:t>；</w:t>
            </w:r>
            <w:r w:rsidRPr="000F6D9E">
              <w:rPr>
                <w:rFonts w:ascii="仿宋_GB2312" w:eastAsia="仿宋_GB2312" w:hAnsi="宋体" w:cs="宋体" w:hint="eastAsia"/>
                <w:color w:val="000000"/>
                <w:kern w:val="0"/>
                <w:sz w:val="24"/>
              </w:rPr>
              <w:t>行业人才需求预测和专业设置指导报告</w:t>
            </w:r>
            <w:r>
              <w:rPr>
                <w:rFonts w:ascii="仿宋_GB2312" w:eastAsia="仿宋_GB2312" w:hAnsi="宋体" w:cs="宋体" w:hint="eastAsia"/>
                <w:color w:val="000000"/>
                <w:kern w:val="0"/>
                <w:sz w:val="24"/>
              </w:rPr>
              <w:t>制定和发布情况。</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sidRPr="000F6D9E">
              <w:rPr>
                <w:rFonts w:ascii="仿宋_GB2312" w:eastAsia="仿宋_GB2312"/>
                <w:color w:val="000000"/>
                <w:kern w:val="0"/>
                <w:sz w:val="24"/>
              </w:rPr>
              <w:lastRenderedPageBreak/>
              <w:t>XM-14</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0F6D9E">
              <w:rPr>
                <w:rFonts w:ascii="仿宋_GB2312" w:eastAsia="仿宋_GB2312" w:hint="eastAsia"/>
                <w:color w:val="000000"/>
                <w:kern w:val="0"/>
                <w:sz w:val="24"/>
              </w:rPr>
              <w:t>研制“关于进一步推进社区教育改革发展的意见”；公布一批全国社区教育实验区和示范区</w:t>
            </w:r>
          </w:p>
        </w:tc>
        <w:tc>
          <w:tcPr>
            <w:tcW w:w="8222" w:type="dxa"/>
            <w:vAlign w:val="center"/>
          </w:tcPr>
          <w:p w:rsidR="006E2200" w:rsidRDefault="006E2200" w:rsidP="00EF6CB3">
            <w:pPr>
              <w:widowControl/>
              <w:jc w:val="center"/>
              <w:rPr>
                <w:rFonts w:ascii="仿宋_GB2312" w:eastAsia="仿宋_GB2312"/>
                <w:color w:val="000000"/>
                <w:kern w:val="0"/>
                <w:sz w:val="24"/>
              </w:rPr>
            </w:pPr>
            <w:r w:rsidRPr="00F70CC1">
              <w:rPr>
                <w:rFonts w:ascii="仿宋_GB2312" w:eastAsia="仿宋_GB2312" w:hint="eastAsia"/>
                <w:color w:val="000000"/>
                <w:kern w:val="0"/>
                <w:sz w:val="24"/>
              </w:rPr>
              <w:t>——</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XM-15</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102AD2">
              <w:rPr>
                <w:rFonts w:ascii="仿宋_GB2312" w:eastAsia="仿宋_GB2312" w:hAnsi="宋体" w:cs="宋体" w:hint="eastAsia"/>
                <w:color w:val="000000"/>
                <w:kern w:val="0"/>
                <w:sz w:val="24"/>
              </w:rPr>
              <w:t>开展现代学徒制试点（</w:t>
            </w:r>
            <w:r w:rsidRPr="00102AD2">
              <w:rPr>
                <w:rFonts w:ascii="仿宋_GB2312" w:eastAsia="仿宋_GB2312" w:hAnsi="宋体" w:cs="宋体"/>
                <w:color w:val="000000"/>
                <w:kern w:val="0"/>
                <w:sz w:val="24"/>
              </w:rPr>
              <w:t>500</w:t>
            </w:r>
            <w:r w:rsidRPr="00102AD2">
              <w:rPr>
                <w:rFonts w:ascii="仿宋_GB2312" w:eastAsia="仿宋_GB2312" w:hAnsi="宋体" w:cs="宋体" w:hint="eastAsia"/>
                <w:color w:val="000000"/>
                <w:kern w:val="0"/>
                <w:sz w:val="24"/>
              </w:rPr>
              <w:t>个左右），校企共建以现代学徒</w:t>
            </w:r>
            <w:proofErr w:type="gramStart"/>
            <w:r w:rsidRPr="00102AD2">
              <w:rPr>
                <w:rFonts w:ascii="仿宋_GB2312" w:eastAsia="仿宋_GB2312" w:hAnsi="宋体" w:cs="宋体" w:hint="eastAsia"/>
                <w:color w:val="000000"/>
                <w:kern w:val="0"/>
                <w:sz w:val="24"/>
              </w:rPr>
              <w:t>制培养</w:t>
            </w:r>
            <w:proofErr w:type="gramEnd"/>
            <w:r w:rsidRPr="00102AD2">
              <w:rPr>
                <w:rFonts w:ascii="仿宋_GB2312" w:eastAsia="仿宋_GB2312" w:hAnsi="宋体" w:cs="宋体" w:hint="eastAsia"/>
                <w:color w:val="000000"/>
                <w:kern w:val="0"/>
                <w:sz w:val="24"/>
              </w:rPr>
              <w:t>为主的特色学院</w:t>
            </w:r>
          </w:p>
        </w:tc>
        <w:tc>
          <w:tcPr>
            <w:tcW w:w="8222" w:type="dxa"/>
            <w:vAlign w:val="center"/>
          </w:tcPr>
          <w:p w:rsidR="006E2200" w:rsidRPr="00287CDA" w:rsidRDefault="006E2200" w:rsidP="00EF6CB3">
            <w:pPr>
              <w:widowControl/>
              <w:rPr>
                <w:rFonts w:ascii="仿宋_GB2312" w:eastAsia="仿宋_GB2312"/>
                <w:color w:val="000000"/>
                <w:kern w:val="0"/>
                <w:sz w:val="24"/>
              </w:rPr>
            </w:pPr>
            <w:r>
              <w:rPr>
                <w:rFonts w:ascii="Times New Roman" w:eastAsia="仿宋_GB2312" w:hAnsi="Times New Roman" w:hint="eastAsia"/>
                <w:color w:val="000000"/>
                <w:sz w:val="24"/>
                <w:szCs w:val="24"/>
              </w:rPr>
              <w:t>支持现代学徒制</w:t>
            </w:r>
            <w:r w:rsidRPr="00F60B13">
              <w:rPr>
                <w:rFonts w:ascii="Times New Roman" w:eastAsia="仿宋_GB2312" w:hAnsi="Times New Roman" w:hint="eastAsia"/>
                <w:color w:val="000000"/>
                <w:sz w:val="24"/>
                <w:szCs w:val="24"/>
              </w:rPr>
              <w:t>试点</w:t>
            </w:r>
            <w:r>
              <w:rPr>
                <w:rFonts w:ascii="Times New Roman" w:eastAsia="仿宋_GB2312" w:hAnsi="Times New Roman" w:hint="eastAsia"/>
                <w:color w:val="000000"/>
                <w:sz w:val="24"/>
                <w:szCs w:val="24"/>
              </w:rPr>
              <w:t>工作相关政策措施；各</w:t>
            </w:r>
            <w:r w:rsidRPr="00F60B13">
              <w:rPr>
                <w:rFonts w:ascii="Times New Roman" w:eastAsia="仿宋_GB2312" w:hAnsi="Times New Roman" w:hint="eastAsia"/>
                <w:color w:val="000000"/>
                <w:sz w:val="24"/>
                <w:szCs w:val="24"/>
              </w:rPr>
              <w:t>级财政</w:t>
            </w:r>
            <w:r>
              <w:rPr>
                <w:rFonts w:ascii="Times New Roman" w:eastAsia="仿宋_GB2312" w:hAnsi="Times New Roman" w:hint="eastAsia"/>
                <w:color w:val="000000"/>
                <w:sz w:val="24"/>
                <w:szCs w:val="24"/>
              </w:rPr>
              <w:t>资金支持计划及执行情况</w:t>
            </w:r>
            <w:r w:rsidRPr="00F60B13">
              <w:rPr>
                <w:rFonts w:ascii="Times New Roman" w:eastAsia="仿宋_GB2312" w:hAnsi="Times New Roman" w:hint="eastAsia"/>
                <w:color w:val="000000"/>
                <w:sz w:val="24"/>
                <w:szCs w:val="24"/>
              </w:rPr>
              <w:t>；</w:t>
            </w:r>
            <w:r w:rsidRPr="00013E5E">
              <w:rPr>
                <w:rFonts w:ascii="Times New Roman" w:eastAsia="仿宋_GB2312" w:hAnsi="Times New Roman"/>
                <w:color w:val="000000"/>
                <w:sz w:val="24"/>
                <w:szCs w:val="24"/>
              </w:rPr>
              <w:t>校企协同育人机制</w:t>
            </w:r>
            <w:r>
              <w:rPr>
                <w:rFonts w:ascii="Times New Roman" w:eastAsia="仿宋_GB2312" w:hAnsi="Times New Roman" w:hint="eastAsia"/>
                <w:color w:val="000000"/>
                <w:sz w:val="24"/>
                <w:szCs w:val="24"/>
              </w:rPr>
              <w:t>、</w:t>
            </w:r>
            <w:r w:rsidRPr="00013E5E">
              <w:rPr>
                <w:rFonts w:ascii="Times New Roman" w:eastAsia="仿宋_GB2312" w:hAnsi="Times New Roman" w:hint="eastAsia"/>
                <w:color w:val="000000"/>
                <w:sz w:val="24"/>
                <w:szCs w:val="24"/>
              </w:rPr>
              <w:t>招生招工一体化</w:t>
            </w:r>
            <w:r>
              <w:rPr>
                <w:rFonts w:ascii="Times New Roman" w:eastAsia="仿宋_GB2312" w:hAnsi="Times New Roman" w:hint="eastAsia"/>
                <w:color w:val="000000"/>
                <w:sz w:val="24"/>
                <w:szCs w:val="24"/>
              </w:rPr>
              <w:t>、</w:t>
            </w:r>
            <w:r w:rsidRPr="00013E5E">
              <w:rPr>
                <w:rFonts w:ascii="Times New Roman" w:eastAsia="仿宋_GB2312" w:hAnsi="Times New Roman" w:hint="eastAsia"/>
                <w:color w:val="000000"/>
                <w:sz w:val="24"/>
                <w:szCs w:val="24"/>
              </w:rPr>
              <w:t>人才培养制度和标准、校企互聘共用师资队伍、激励与保障机制</w:t>
            </w:r>
            <w:r>
              <w:rPr>
                <w:rFonts w:ascii="Times New Roman" w:eastAsia="仿宋_GB2312" w:hAnsi="Times New Roman" w:hint="eastAsia"/>
                <w:color w:val="000000"/>
                <w:sz w:val="24"/>
                <w:szCs w:val="24"/>
              </w:rPr>
              <w:t>等方面的建设情况；以现代学徒</w:t>
            </w:r>
            <w:proofErr w:type="gramStart"/>
            <w:r>
              <w:rPr>
                <w:rFonts w:ascii="Times New Roman" w:eastAsia="仿宋_GB2312" w:hAnsi="Times New Roman" w:hint="eastAsia"/>
                <w:color w:val="000000"/>
                <w:sz w:val="24"/>
                <w:szCs w:val="24"/>
              </w:rPr>
              <w:t>制培养</w:t>
            </w:r>
            <w:proofErr w:type="gramEnd"/>
            <w:r>
              <w:rPr>
                <w:rFonts w:ascii="Times New Roman" w:eastAsia="仿宋_GB2312" w:hAnsi="Times New Roman" w:hint="eastAsia"/>
                <w:color w:val="000000"/>
                <w:sz w:val="24"/>
                <w:szCs w:val="24"/>
              </w:rPr>
              <w:t>为主的特色学院</w:t>
            </w:r>
            <w:r w:rsidRPr="00A02773">
              <w:rPr>
                <w:rFonts w:ascii="Times New Roman" w:eastAsia="仿宋_GB2312" w:hAnsi="Times New Roman" w:hint="eastAsia"/>
                <w:color w:val="000000"/>
                <w:sz w:val="24"/>
                <w:szCs w:val="24"/>
              </w:rPr>
              <w:t>体制机制</w:t>
            </w:r>
            <w:r>
              <w:rPr>
                <w:rFonts w:ascii="Times New Roman" w:eastAsia="仿宋_GB2312" w:hAnsi="Times New Roman" w:hint="eastAsia"/>
                <w:color w:val="000000"/>
                <w:sz w:val="24"/>
                <w:szCs w:val="24"/>
              </w:rPr>
              <w:t>建设及运行情况等。</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XM-16</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6C6B17">
              <w:rPr>
                <w:rFonts w:ascii="仿宋_GB2312" w:eastAsia="仿宋_GB2312" w:hAnsi="宋体" w:cs="宋体" w:hint="eastAsia"/>
                <w:color w:val="000000"/>
                <w:kern w:val="0"/>
                <w:sz w:val="24"/>
              </w:rPr>
              <w:t>以市场为导向多方共建应用技术协同创新中心</w:t>
            </w:r>
            <w:r>
              <w:rPr>
                <w:rFonts w:ascii="仿宋_GB2312" w:eastAsia="仿宋_GB2312" w:hAnsi="宋体" w:cs="宋体" w:hint="eastAsia"/>
                <w:color w:val="000000"/>
                <w:kern w:val="0"/>
                <w:sz w:val="24"/>
              </w:rPr>
              <w:t>（</w:t>
            </w:r>
            <w:r>
              <w:rPr>
                <w:rFonts w:ascii="仿宋_GB2312" w:eastAsia="仿宋_GB2312" w:hAnsi="宋体" w:cs="宋体"/>
                <w:color w:val="000000"/>
                <w:kern w:val="0"/>
                <w:sz w:val="24"/>
              </w:rPr>
              <w:t>5</w:t>
            </w:r>
            <w:r w:rsidRPr="00287CDA">
              <w:rPr>
                <w:rFonts w:ascii="仿宋_GB2312" w:eastAsia="仿宋_GB2312" w:hAnsi="宋体" w:cs="宋体"/>
                <w:color w:val="000000"/>
                <w:kern w:val="0"/>
                <w:sz w:val="24"/>
              </w:rPr>
              <w:t>00</w:t>
            </w:r>
            <w:r w:rsidRPr="00287CDA">
              <w:rPr>
                <w:rFonts w:ascii="仿宋_GB2312" w:eastAsia="仿宋_GB2312" w:hAnsi="宋体" w:cs="宋体" w:hint="eastAsia"/>
                <w:color w:val="000000"/>
                <w:kern w:val="0"/>
                <w:sz w:val="24"/>
              </w:rPr>
              <w:t>个</w:t>
            </w:r>
            <w:r>
              <w:rPr>
                <w:rFonts w:ascii="仿宋_GB2312" w:eastAsia="仿宋_GB2312" w:hAnsi="宋体" w:cs="宋体" w:hint="eastAsia"/>
                <w:color w:val="000000"/>
                <w:kern w:val="0"/>
                <w:sz w:val="24"/>
              </w:rPr>
              <w:t>左右）</w:t>
            </w:r>
          </w:p>
        </w:tc>
        <w:tc>
          <w:tcPr>
            <w:tcW w:w="8222" w:type="dxa"/>
            <w:vAlign w:val="center"/>
          </w:tcPr>
          <w:p w:rsidR="006E2200" w:rsidRPr="00287CDA" w:rsidRDefault="006E2200" w:rsidP="00EF6CB3">
            <w:pPr>
              <w:widowControl/>
              <w:rPr>
                <w:rFonts w:ascii="仿宋_GB2312" w:eastAsia="仿宋_GB2312"/>
                <w:color w:val="000000"/>
                <w:kern w:val="0"/>
                <w:sz w:val="24"/>
              </w:rPr>
            </w:pPr>
            <w:r>
              <w:rPr>
                <w:rFonts w:ascii="仿宋_GB2312" w:eastAsia="仿宋_GB2312" w:hAnsi="宋体" w:cs="宋体" w:hint="eastAsia"/>
                <w:color w:val="000000"/>
                <w:kern w:val="0"/>
                <w:sz w:val="24"/>
              </w:rPr>
              <w:t>政</w:t>
            </w:r>
            <w:proofErr w:type="gramStart"/>
            <w:r>
              <w:rPr>
                <w:rFonts w:ascii="仿宋_GB2312" w:eastAsia="仿宋_GB2312" w:hAnsi="宋体" w:cs="宋体" w:hint="eastAsia"/>
                <w:color w:val="000000"/>
                <w:kern w:val="0"/>
                <w:sz w:val="24"/>
              </w:rPr>
              <w:t>行</w:t>
            </w:r>
            <w:r w:rsidRPr="00CB030C">
              <w:rPr>
                <w:rFonts w:ascii="Times New Roman" w:eastAsia="仿宋_GB2312" w:hAnsi="Times New Roman" w:hint="eastAsia"/>
                <w:color w:val="000000"/>
                <w:sz w:val="24"/>
                <w:szCs w:val="24"/>
              </w:rPr>
              <w:t>企校研</w:t>
            </w:r>
            <w:proofErr w:type="gramEnd"/>
            <w:r w:rsidRPr="00CB030C">
              <w:rPr>
                <w:rFonts w:ascii="Times New Roman" w:eastAsia="仿宋_GB2312" w:hAnsi="Times New Roman" w:hint="eastAsia"/>
                <w:color w:val="000000"/>
                <w:sz w:val="24"/>
                <w:szCs w:val="24"/>
              </w:rPr>
              <w:t>等多方共建应用技术协同创新中心</w:t>
            </w:r>
            <w:r>
              <w:rPr>
                <w:rFonts w:ascii="Times New Roman" w:eastAsia="仿宋_GB2312" w:hAnsi="Times New Roman" w:hint="eastAsia"/>
                <w:color w:val="000000"/>
                <w:sz w:val="24"/>
                <w:szCs w:val="24"/>
              </w:rPr>
              <w:t>的建设规划与实施方案；各</w:t>
            </w:r>
            <w:r w:rsidRPr="00F60B13">
              <w:rPr>
                <w:rFonts w:ascii="Times New Roman" w:eastAsia="仿宋_GB2312" w:hAnsi="Times New Roman" w:hint="eastAsia"/>
                <w:color w:val="000000"/>
                <w:sz w:val="24"/>
                <w:szCs w:val="24"/>
              </w:rPr>
              <w:t>级财政</w:t>
            </w:r>
            <w:r>
              <w:rPr>
                <w:rFonts w:ascii="Times New Roman" w:eastAsia="仿宋_GB2312" w:hAnsi="Times New Roman" w:hint="eastAsia"/>
                <w:color w:val="000000"/>
                <w:sz w:val="24"/>
                <w:szCs w:val="24"/>
              </w:rPr>
              <w:t>资金支持计划及执行情况</w:t>
            </w:r>
            <w:r w:rsidRPr="00F60B13">
              <w:rPr>
                <w:rFonts w:ascii="Times New Roman" w:eastAsia="仿宋_GB2312" w:hAnsi="Times New Roman" w:hint="eastAsia"/>
                <w:color w:val="000000"/>
                <w:sz w:val="24"/>
                <w:szCs w:val="24"/>
              </w:rPr>
              <w:t>；</w:t>
            </w:r>
            <w:r w:rsidRPr="00CB030C">
              <w:rPr>
                <w:rFonts w:ascii="Times New Roman" w:eastAsia="仿宋_GB2312" w:hAnsi="Times New Roman" w:hint="eastAsia"/>
                <w:color w:val="000000"/>
                <w:sz w:val="24"/>
                <w:szCs w:val="24"/>
              </w:rPr>
              <w:t>协同创新中心配套设施</w:t>
            </w:r>
            <w:r>
              <w:rPr>
                <w:rFonts w:ascii="Times New Roman" w:eastAsia="仿宋_GB2312" w:hAnsi="Times New Roman" w:hint="eastAsia"/>
                <w:color w:val="000000"/>
                <w:sz w:val="24"/>
                <w:szCs w:val="24"/>
              </w:rPr>
              <w:t>、中心</w:t>
            </w:r>
            <w:r>
              <w:rPr>
                <w:rFonts w:ascii="Times New Roman" w:eastAsia="仿宋_GB2312" w:hAnsi="Times New Roman"/>
                <w:color w:val="000000"/>
                <w:sz w:val="24"/>
                <w:szCs w:val="24"/>
              </w:rPr>
              <w:t>专兼职教师</w:t>
            </w:r>
            <w:r>
              <w:rPr>
                <w:rFonts w:ascii="Times New Roman" w:eastAsia="仿宋_GB2312" w:hAnsi="Times New Roman" w:hint="eastAsia"/>
                <w:color w:val="000000"/>
                <w:sz w:val="24"/>
                <w:szCs w:val="24"/>
              </w:rPr>
              <w:t>队伍及</w:t>
            </w:r>
            <w:r w:rsidRPr="00F60B13">
              <w:rPr>
                <w:rFonts w:ascii="Times New Roman" w:eastAsia="仿宋_GB2312" w:hAnsi="Times New Roman"/>
                <w:color w:val="000000"/>
                <w:sz w:val="24"/>
                <w:szCs w:val="24"/>
              </w:rPr>
              <w:t>创新团队</w:t>
            </w:r>
            <w:r>
              <w:rPr>
                <w:rFonts w:ascii="Times New Roman" w:eastAsia="仿宋_GB2312" w:hAnsi="Times New Roman" w:hint="eastAsia"/>
                <w:color w:val="000000"/>
                <w:sz w:val="24"/>
                <w:szCs w:val="24"/>
              </w:rPr>
              <w:t>建设情况；中心承担的</w:t>
            </w:r>
            <w:r w:rsidRPr="00F60B13">
              <w:rPr>
                <w:rFonts w:ascii="Times New Roman" w:eastAsia="仿宋_GB2312" w:hAnsi="Times New Roman"/>
                <w:color w:val="000000"/>
                <w:sz w:val="24"/>
                <w:szCs w:val="24"/>
              </w:rPr>
              <w:t>技术服务合同</w:t>
            </w:r>
            <w:r>
              <w:rPr>
                <w:rFonts w:ascii="Times New Roman" w:eastAsia="仿宋_GB2312" w:hAnsi="Times New Roman" w:hint="eastAsia"/>
                <w:color w:val="000000"/>
                <w:sz w:val="24"/>
                <w:szCs w:val="24"/>
              </w:rPr>
              <w:t>、金额、技术研发项目与科研成果获奖、转化的情况等。</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sidRPr="00D16215">
              <w:rPr>
                <w:rFonts w:ascii="仿宋_GB2312" w:eastAsia="仿宋_GB2312"/>
                <w:color w:val="000000"/>
                <w:kern w:val="0"/>
                <w:sz w:val="24"/>
              </w:rPr>
              <w:t>XM-17</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Pr>
                <w:rFonts w:ascii="仿宋_GB2312" w:eastAsia="仿宋_GB2312" w:hAnsi="宋体" w:cs="宋体" w:hint="eastAsia"/>
                <w:color w:val="000000"/>
                <w:kern w:val="0"/>
                <w:sz w:val="24"/>
              </w:rPr>
              <w:t>与技艺大师、非物质文化遗产传承人等合作建立技能大师工作室（</w:t>
            </w:r>
            <w:r>
              <w:rPr>
                <w:rFonts w:ascii="仿宋_GB2312" w:eastAsia="仿宋_GB2312" w:hAnsi="宋体" w:cs="宋体"/>
                <w:color w:val="000000"/>
                <w:kern w:val="0"/>
                <w:sz w:val="24"/>
              </w:rPr>
              <w:t>100</w:t>
            </w:r>
            <w:r>
              <w:rPr>
                <w:rFonts w:ascii="仿宋_GB2312" w:eastAsia="仿宋_GB2312" w:hAnsi="宋体" w:cs="宋体" w:hint="eastAsia"/>
                <w:color w:val="000000"/>
                <w:kern w:val="0"/>
                <w:sz w:val="24"/>
              </w:rPr>
              <w:t>个左右）</w:t>
            </w:r>
          </w:p>
        </w:tc>
        <w:tc>
          <w:tcPr>
            <w:tcW w:w="8222" w:type="dxa"/>
            <w:vAlign w:val="center"/>
          </w:tcPr>
          <w:p w:rsidR="006E2200" w:rsidRPr="00287CDA" w:rsidRDefault="006E2200" w:rsidP="00EF6CB3">
            <w:pPr>
              <w:widowControl/>
              <w:rPr>
                <w:rFonts w:ascii="仿宋_GB2312" w:eastAsia="仿宋_GB2312"/>
                <w:color w:val="000000"/>
                <w:kern w:val="0"/>
                <w:sz w:val="24"/>
              </w:rPr>
            </w:pPr>
            <w:r>
              <w:rPr>
                <w:rFonts w:ascii="仿宋_GB2312" w:eastAsia="仿宋_GB2312" w:hAnsi="宋体" w:cs="宋体" w:hint="eastAsia"/>
                <w:color w:val="000000"/>
                <w:kern w:val="0"/>
                <w:sz w:val="24"/>
              </w:rPr>
              <w:t>与技艺大师、非物质文化遗产传承人等合作建立</w:t>
            </w:r>
            <w:r>
              <w:rPr>
                <w:rFonts w:ascii="Times New Roman" w:eastAsia="仿宋_GB2312" w:hAnsi="Times New Roman"/>
                <w:color w:val="000000"/>
                <w:sz w:val="24"/>
                <w:szCs w:val="24"/>
              </w:rPr>
              <w:t>技能大师工作室</w:t>
            </w:r>
            <w:r>
              <w:rPr>
                <w:rFonts w:ascii="Times New Roman" w:eastAsia="仿宋_GB2312" w:hAnsi="Times New Roman" w:hint="eastAsia"/>
                <w:color w:val="000000"/>
                <w:sz w:val="24"/>
                <w:szCs w:val="24"/>
              </w:rPr>
              <w:t>的建设规划与实施方案；各</w:t>
            </w:r>
            <w:r w:rsidRPr="00F60B13">
              <w:rPr>
                <w:rFonts w:ascii="Times New Roman" w:eastAsia="仿宋_GB2312" w:hAnsi="Times New Roman" w:hint="eastAsia"/>
                <w:color w:val="000000"/>
                <w:sz w:val="24"/>
                <w:szCs w:val="24"/>
              </w:rPr>
              <w:t>级财政</w:t>
            </w:r>
            <w:r>
              <w:rPr>
                <w:rFonts w:ascii="Times New Roman" w:eastAsia="仿宋_GB2312" w:hAnsi="Times New Roman" w:hint="eastAsia"/>
                <w:color w:val="000000"/>
                <w:sz w:val="24"/>
                <w:szCs w:val="24"/>
              </w:rPr>
              <w:t>资金支持计划及执行情况</w:t>
            </w:r>
            <w:r w:rsidRPr="00F60B13">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开展科技攻关、技术及技艺革新、绝技绝活推广等的情况；面向院校、企业、社区开展研修、培训、交流活动的情况等。</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sidRPr="00D16215">
              <w:rPr>
                <w:rFonts w:ascii="仿宋_GB2312" w:eastAsia="仿宋_GB2312"/>
                <w:color w:val="000000"/>
                <w:kern w:val="0"/>
                <w:sz w:val="24"/>
              </w:rPr>
              <w:t>XM-18</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Pr>
                <w:rFonts w:ascii="仿宋_GB2312" w:eastAsia="仿宋_GB2312" w:hAnsi="宋体" w:cs="宋体" w:hint="eastAsia"/>
                <w:color w:val="000000"/>
                <w:kern w:val="0"/>
                <w:sz w:val="24"/>
              </w:rPr>
              <w:t>开发建设一批创新创业教育专门课程（群）</w:t>
            </w:r>
          </w:p>
        </w:tc>
        <w:tc>
          <w:tcPr>
            <w:tcW w:w="8222" w:type="dxa"/>
            <w:vAlign w:val="center"/>
          </w:tcPr>
          <w:p w:rsidR="006E2200" w:rsidRPr="00287CDA" w:rsidRDefault="006E2200" w:rsidP="00EF6CB3">
            <w:pPr>
              <w:widowControl/>
              <w:rPr>
                <w:rFonts w:ascii="仿宋_GB2312" w:eastAsia="仿宋_GB2312"/>
                <w:color w:val="000000"/>
                <w:kern w:val="0"/>
                <w:sz w:val="24"/>
              </w:rPr>
            </w:pPr>
            <w:r>
              <w:rPr>
                <w:rFonts w:ascii="Times New Roman" w:eastAsia="仿宋_GB2312" w:hAnsi="Times New Roman" w:hint="eastAsia"/>
                <w:color w:val="000000"/>
                <w:sz w:val="24"/>
                <w:szCs w:val="24"/>
              </w:rPr>
              <w:t>创新创业教育专门课程建设规划与实施方案；各</w:t>
            </w:r>
            <w:r w:rsidRPr="00F60B13">
              <w:rPr>
                <w:rFonts w:ascii="Times New Roman" w:eastAsia="仿宋_GB2312" w:hAnsi="Times New Roman" w:hint="eastAsia"/>
                <w:color w:val="000000"/>
                <w:sz w:val="24"/>
                <w:szCs w:val="24"/>
              </w:rPr>
              <w:t>级财政</w:t>
            </w:r>
            <w:r>
              <w:rPr>
                <w:rFonts w:ascii="Times New Roman" w:eastAsia="仿宋_GB2312" w:hAnsi="Times New Roman" w:hint="eastAsia"/>
                <w:color w:val="000000"/>
                <w:sz w:val="24"/>
                <w:szCs w:val="24"/>
              </w:rPr>
              <w:t>资金支持计划及执行情况</w:t>
            </w:r>
            <w:r w:rsidRPr="00F60B13">
              <w:rPr>
                <w:rFonts w:ascii="Times New Roman" w:eastAsia="仿宋_GB2312" w:hAnsi="Times New Roman" w:hint="eastAsia"/>
                <w:color w:val="000000"/>
                <w:sz w:val="24"/>
                <w:szCs w:val="24"/>
              </w:rPr>
              <w:t>；</w:t>
            </w:r>
            <w:r w:rsidRPr="00F32A50">
              <w:rPr>
                <w:rFonts w:ascii="Times New Roman" w:eastAsia="仿宋_GB2312" w:hAnsi="Times New Roman" w:hint="eastAsia"/>
                <w:color w:val="000000"/>
                <w:sz w:val="24"/>
                <w:szCs w:val="24"/>
              </w:rPr>
              <w:t>专业教育与创新创业教育融合</w:t>
            </w:r>
            <w:r>
              <w:rPr>
                <w:rFonts w:ascii="Times New Roman" w:eastAsia="仿宋_GB2312" w:hAnsi="Times New Roman" w:hint="eastAsia"/>
                <w:color w:val="000000"/>
                <w:sz w:val="24"/>
                <w:szCs w:val="24"/>
              </w:rPr>
              <w:t>的情况；</w:t>
            </w:r>
            <w:r w:rsidRPr="00F32A50">
              <w:rPr>
                <w:rFonts w:ascii="Times New Roman" w:eastAsia="仿宋_GB2312" w:hAnsi="Times New Roman" w:hint="eastAsia"/>
                <w:color w:val="000000"/>
                <w:sz w:val="24"/>
                <w:szCs w:val="24"/>
              </w:rPr>
              <w:t>课程</w:t>
            </w:r>
            <w:r>
              <w:rPr>
                <w:rFonts w:ascii="Times New Roman" w:eastAsia="仿宋_GB2312" w:hAnsi="Times New Roman" w:hint="eastAsia"/>
                <w:color w:val="000000"/>
                <w:sz w:val="24"/>
                <w:szCs w:val="24"/>
              </w:rPr>
              <w:t>教学资源和教材</w:t>
            </w:r>
            <w:r w:rsidRPr="00F32A50">
              <w:rPr>
                <w:rFonts w:ascii="Times New Roman" w:eastAsia="仿宋_GB2312" w:hAnsi="Times New Roman" w:hint="eastAsia"/>
                <w:color w:val="000000"/>
                <w:sz w:val="24"/>
                <w:szCs w:val="24"/>
              </w:rPr>
              <w:t>信息化建设</w:t>
            </w:r>
            <w:r>
              <w:rPr>
                <w:rFonts w:ascii="Times New Roman" w:eastAsia="仿宋_GB2312" w:hAnsi="Times New Roman" w:hint="eastAsia"/>
                <w:color w:val="000000"/>
                <w:sz w:val="24"/>
                <w:szCs w:val="24"/>
              </w:rPr>
              <w:t>的情况；</w:t>
            </w:r>
            <w:r w:rsidRPr="00F32A50">
              <w:rPr>
                <w:rFonts w:ascii="Times New Roman" w:eastAsia="仿宋_GB2312" w:hAnsi="Times New Roman" w:hint="eastAsia"/>
                <w:color w:val="000000"/>
                <w:sz w:val="24"/>
                <w:szCs w:val="24"/>
              </w:rPr>
              <w:t>教学方法和考核方式</w:t>
            </w:r>
            <w:r>
              <w:rPr>
                <w:rFonts w:ascii="Times New Roman" w:eastAsia="仿宋_GB2312" w:hAnsi="Times New Roman" w:hint="eastAsia"/>
                <w:color w:val="000000"/>
                <w:sz w:val="24"/>
                <w:szCs w:val="24"/>
              </w:rPr>
              <w:t>的改革情况等。</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Pr>
                <w:rFonts w:ascii="仿宋_GB2312" w:eastAsia="仿宋_GB2312"/>
                <w:color w:val="000000"/>
                <w:kern w:val="0"/>
                <w:sz w:val="24"/>
              </w:rPr>
              <w:t>XM-19</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sidRPr="00287CDA">
              <w:rPr>
                <w:rFonts w:ascii="仿宋_GB2312" w:eastAsia="仿宋_GB2312" w:hAnsi="宋体" w:cs="宋体" w:hint="eastAsia"/>
                <w:color w:val="000000"/>
                <w:kern w:val="0"/>
                <w:sz w:val="24"/>
              </w:rPr>
              <w:t>新组建</w:t>
            </w:r>
            <w:r>
              <w:rPr>
                <w:rFonts w:ascii="仿宋_GB2312" w:eastAsia="仿宋_GB2312" w:hint="eastAsia"/>
                <w:color w:val="000000"/>
                <w:kern w:val="0"/>
                <w:sz w:val="24"/>
              </w:rPr>
              <w:t>一批</w:t>
            </w:r>
            <w:r w:rsidRPr="00287CDA">
              <w:rPr>
                <w:rFonts w:ascii="仿宋_GB2312" w:eastAsia="仿宋_GB2312" w:hAnsi="宋体" w:cs="宋体" w:hint="eastAsia"/>
                <w:color w:val="000000"/>
                <w:kern w:val="0"/>
                <w:sz w:val="24"/>
              </w:rPr>
              <w:t>农业职教集团；省部共建</w:t>
            </w:r>
            <w:r>
              <w:rPr>
                <w:rFonts w:ascii="仿宋_GB2312" w:eastAsia="仿宋_GB2312" w:hAnsi="宋体" w:cs="宋体" w:hint="eastAsia"/>
                <w:color w:val="000000"/>
                <w:kern w:val="0"/>
                <w:sz w:val="24"/>
              </w:rPr>
              <w:t>一批</w:t>
            </w:r>
            <w:r w:rsidRPr="00287CDA">
              <w:rPr>
                <w:rFonts w:ascii="仿宋_GB2312" w:eastAsia="仿宋_GB2312" w:hAnsi="宋体" w:cs="宋体" w:hint="eastAsia"/>
                <w:color w:val="000000"/>
                <w:kern w:val="0"/>
                <w:sz w:val="24"/>
              </w:rPr>
              <w:t>国家涉农职业教育改革试验区</w:t>
            </w:r>
          </w:p>
        </w:tc>
        <w:tc>
          <w:tcPr>
            <w:tcW w:w="8222" w:type="dxa"/>
            <w:vAlign w:val="center"/>
          </w:tcPr>
          <w:p w:rsidR="006E2200" w:rsidRPr="00287CDA" w:rsidRDefault="006E2200" w:rsidP="00EF6CB3">
            <w:pPr>
              <w:widowControl/>
              <w:rPr>
                <w:rFonts w:ascii="仿宋_GB2312" w:eastAsia="仿宋_GB2312"/>
                <w:color w:val="000000"/>
                <w:kern w:val="0"/>
                <w:sz w:val="24"/>
              </w:rPr>
            </w:pPr>
            <w:r w:rsidRPr="00F60B13">
              <w:rPr>
                <w:rFonts w:ascii="Times New Roman" w:eastAsia="仿宋_GB2312" w:hAnsi="Times New Roman" w:hint="eastAsia"/>
                <w:color w:val="000000"/>
                <w:sz w:val="24"/>
                <w:szCs w:val="24"/>
              </w:rPr>
              <w:t>农业职教集团</w:t>
            </w:r>
            <w:r>
              <w:rPr>
                <w:rFonts w:ascii="Times New Roman" w:eastAsia="仿宋_GB2312" w:hAnsi="Times New Roman" w:hint="eastAsia"/>
                <w:color w:val="000000"/>
                <w:sz w:val="24"/>
                <w:szCs w:val="24"/>
              </w:rPr>
              <w:t>的</w:t>
            </w:r>
            <w:r>
              <w:rPr>
                <w:rFonts w:ascii="仿宋_GB2312" w:eastAsia="仿宋_GB2312" w:hint="eastAsia"/>
                <w:color w:val="000000"/>
                <w:kern w:val="0"/>
                <w:sz w:val="24"/>
              </w:rPr>
              <w:t>建设规划与</w:t>
            </w:r>
            <w:r>
              <w:rPr>
                <w:rFonts w:ascii="Times New Roman" w:eastAsia="仿宋_GB2312" w:hAnsi="Times New Roman" w:hint="eastAsia"/>
                <w:color w:val="000000"/>
                <w:sz w:val="24"/>
                <w:szCs w:val="24"/>
              </w:rPr>
              <w:t>实施</w:t>
            </w:r>
            <w:r>
              <w:rPr>
                <w:rFonts w:ascii="仿宋_GB2312" w:eastAsia="仿宋_GB2312" w:hint="eastAsia"/>
                <w:color w:val="000000"/>
                <w:kern w:val="0"/>
                <w:sz w:val="24"/>
              </w:rPr>
              <w:t>方案；</w:t>
            </w:r>
            <w:r>
              <w:rPr>
                <w:rFonts w:ascii="Times New Roman" w:eastAsia="仿宋_GB2312" w:hAnsi="Times New Roman" w:hint="eastAsia"/>
                <w:color w:val="000000"/>
                <w:sz w:val="24"/>
                <w:szCs w:val="24"/>
              </w:rPr>
              <w:t>各级</w:t>
            </w:r>
            <w:r w:rsidRPr="00A02773">
              <w:rPr>
                <w:rFonts w:ascii="Times New Roman" w:eastAsia="仿宋_GB2312" w:hAnsi="Times New Roman" w:hint="eastAsia"/>
                <w:color w:val="000000"/>
                <w:sz w:val="24"/>
                <w:szCs w:val="24"/>
              </w:rPr>
              <w:t>财政</w:t>
            </w:r>
            <w:r>
              <w:rPr>
                <w:rFonts w:ascii="Times New Roman" w:eastAsia="仿宋_GB2312" w:hAnsi="Times New Roman" w:hint="eastAsia"/>
                <w:color w:val="000000"/>
                <w:sz w:val="24"/>
                <w:szCs w:val="24"/>
              </w:rPr>
              <w:t>资金</w:t>
            </w:r>
            <w:r w:rsidRPr="00A02773">
              <w:rPr>
                <w:rFonts w:ascii="Times New Roman" w:eastAsia="仿宋_GB2312" w:hAnsi="Times New Roman" w:hint="eastAsia"/>
                <w:color w:val="000000"/>
                <w:sz w:val="24"/>
                <w:szCs w:val="24"/>
              </w:rPr>
              <w:t>支持</w:t>
            </w:r>
            <w:r>
              <w:rPr>
                <w:rFonts w:ascii="Times New Roman" w:eastAsia="仿宋_GB2312" w:hAnsi="Times New Roman" w:hint="eastAsia"/>
                <w:color w:val="000000"/>
                <w:sz w:val="24"/>
                <w:szCs w:val="24"/>
              </w:rPr>
              <w:t>计划及执行情况</w:t>
            </w:r>
            <w:r w:rsidRPr="00A02773">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集团的组织机构、成员单位、体制机制建设及工作开展情况；集团在职教体系建设、专业建设、学生培养与就业、师资队伍建设、实训基地建设、社会服务能力提升、技术技能积累与转化等方面的成效；</w:t>
            </w:r>
            <w:r w:rsidRPr="00287CDA">
              <w:rPr>
                <w:rFonts w:ascii="仿宋_GB2312" w:eastAsia="仿宋_GB2312" w:hAnsi="宋体" w:cs="宋体" w:hint="eastAsia"/>
                <w:color w:val="000000"/>
                <w:kern w:val="0"/>
                <w:sz w:val="24"/>
              </w:rPr>
              <w:t>省部共建</w:t>
            </w:r>
            <w:r>
              <w:rPr>
                <w:rFonts w:ascii="仿宋_GB2312" w:eastAsia="仿宋_GB2312" w:hAnsi="宋体" w:cs="宋体" w:hint="eastAsia"/>
                <w:color w:val="000000"/>
                <w:kern w:val="0"/>
                <w:sz w:val="24"/>
              </w:rPr>
              <w:t>的国家级</w:t>
            </w:r>
            <w:r w:rsidRPr="00287CDA">
              <w:rPr>
                <w:rFonts w:ascii="仿宋_GB2312" w:eastAsia="仿宋_GB2312" w:hAnsi="宋体" w:cs="宋体" w:hint="eastAsia"/>
                <w:color w:val="000000"/>
                <w:kern w:val="0"/>
                <w:sz w:val="24"/>
              </w:rPr>
              <w:t>涉农职业教育改革试验区</w:t>
            </w:r>
            <w:r>
              <w:rPr>
                <w:rFonts w:ascii="仿宋_GB2312" w:eastAsia="仿宋_GB2312" w:hAnsi="宋体" w:cs="宋体" w:hint="eastAsia"/>
                <w:color w:val="000000"/>
                <w:kern w:val="0"/>
                <w:sz w:val="24"/>
              </w:rPr>
              <w:t>建设情况</w:t>
            </w:r>
            <w:r>
              <w:rPr>
                <w:rFonts w:ascii="Times New Roman" w:eastAsia="仿宋_GB2312" w:hAnsi="Times New Roman" w:hint="eastAsia"/>
                <w:color w:val="000000"/>
                <w:sz w:val="24"/>
                <w:szCs w:val="24"/>
              </w:rPr>
              <w:t>等。</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Default="006E2200" w:rsidP="00EF6CB3">
            <w:pPr>
              <w:widowControl/>
              <w:snapToGrid w:val="0"/>
              <w:spacing w:line="240" w:lineRule="atLeast"/>
              <w:jc w:val="center"/>
              <w:rPr>
                <w:rFonts w:ascii="仿宋_GB2312" w:eastAsia="仿宋_GB2312"/>
                <w:color w:val="000000"/>
                <w:kern w:val="0"/>
                <w:sz w:val="24"/>
              </w:rPr>
            </w:pPr>
            <w:r w:rsidRPr="00D16215">
              <w:rPr>
                <w:rFonts w:ascii="仿宋_GB2312" w:eastAsia="仿宋_GB2312"/>
                <w:color w:val="000000"/>
                <w:kern w:val="0"/>
                <w:sz w:val="24"/>
              </w:rPr>
              <w:t>XM-20</w:t>
            </w:r>
          </w:p>
        </w:tc>
        <w:tc>
          <w:tcPr>
            <w:tcW w:w="4961" w:type="dxa"/>
            <w:vAlign w:val="center"/>
          </w:tcPr>
          <w:p w:rsidR="006E2200" w:rsidRPr="00287CDA" w:rsidRDefault="006E2200" w:rsidP="00EF6CB3">
            <w:pPr>
              <w:widowControl/>
              <w:snapToGrid w:val="0"/>
              <w:spacing w:line="240" w:lineRule="atLeast"/>
              <w:rPr>
                <w:rFonts w:ascii="仿宋_GB2312" w:eastAsia="仿宋_GB2312"/>
                <w:color w:val="000000"/>
                <w:kern w:val="0"/>
                <w:sz w:val="24"/>
              </w:rPr>
            </w:pPr>
            <w:r>
              <w:rPr>
                <w:rFonts w:ascii="仿宋_GB2312" w:eastAsia="仿宋_GB2312" w:hAnsi="宋体" w:cs="宋体" w:hint="eastAsia"/>
                <w:color w:val="000000"/>
                <w:kern w:val="0"/>
                <w:sz w:val="24"/>
              </w:rPr>
              <w:t>建设</w:t>
            </w:r>
            <w:r>
              <w:rPr>
                <w:rFonts w:ascii="仿宋_GB2312" w:eastAsia="仿宋_GB2312" w:hint="eastAsia"/>
                <w:color w:val="000000"/>
                <w:kern w:val="0"/>
                <w:sz w:val="24"/>
              </w:rPr>
              <w:t>一批</w:t>
            </w:r>
            <w:r>
              <w:rPr>
                <w:rFonts w:ascii="仿宋_GB2312" w:eastAsia="仿宋_GB2312" w:hAnsi="宋体" w:cs="宋体" w:hint="eastAsia"/>
                <w:color w:val="000000"/>
                <w:kern w:val="0"/>
                <w:sz w:val="24"/>
              </w:rPr>
              <w:t>全国职业院校民族文化传承与创新示范专业点（</w:t>
            </w:r>
            <w:r>
              <w:rPr>
                <w:rFonts w:ascii="仿宋_GB2312" w:eastAsia="仿宋_GB2312" w:hAnsi="宋体" w:cs="宋体"/>
                <w:color w:val="000000"/>
                <w:kern w:val="0"/>
                <w:sz w:val="24"/>
              </w:rPr>
              <w:t>100</w:t>
            </w:r>
            <w:r>
              <w:rPr>
                <w:rFonts w:ascii="仿宋_GB2312" w:eastAsia="仿宋_GB2312" w:hAnsi="宋体" w:cs="宋体" w:hint="eastAsia"/>
                <w:color w:val="000000"/>
                <w:kern w:val="0"/>
                <w:sz w:val="24"/>
              </w:rPr>
              <w:t>个左右）</w:t>
            </w:r>
          </w:p>
        </w:tc>
        <w:tc>
          <w:tcPr>
            <w:tcW w:w="8222" w:type="dxa"/>
            <w:vAlign w:val="center"/>
          </w:tcPr>
          <w:p w:rsidR="006E2200" w:rsidRPr="00287CDA" w:rsidRDefault="006E2200" w:rsidP="00EF6CB3">
            <w:pPr>
              <w:widowControl/>
              <w:rPr>
                <w:rFonts w:ascii="仿宋_GB2312" w:eastAsia="仿宋_GB2312"/>
                <w:color w:val="000000"/>
                <w:kern w:val="0"/>
                <w:sz w:val="24"/>
              </w:rPr>
            </w:pPr>
            <w:r w:rsidRPr="00F60B13">
              <w:rPr>
                <w:rFonts w:ascii="Times New Roman" w:eastAsia="仿宋_GB2312" w:hAnsi="Times New Roman" w:hint="eastAsia"/>
                <w:color w:val="000000"/>
                <w:sz w:val="24"/>
                <w:szCs w:val="24"/>
              </w:rPr>
              <w:t>民族文化传承与创新示范</w:t>
            </w:r>
            <w:r>
              <w:rPr>
                <w:rFonts w:ascii="Times New Roman" w:eastAsia="仿宋_GB2312" w:hAnsi="Times New Roman" w:hint="eastAsia"/>
                <w:color w:val="000000"/>
                <w:sz w:val="24"/>
                <w:szCs w:val="24"/>
              </w:rPr>
              <w:t>专业建设规划与实施方案；各</w:t>
            </w:r>
            <w:r w:rsidRPr="00965DA9">
              <w:rPr>
                <w:rFonts w:ascii="Times New Roman" w:eastAsia="仿宋_GB2312" w:hAnsi="Times New Roman" w:hint="eastAsia"/>
                <w:color w:val="000000"/>
                <w:sz w:val="24"/>
                <w:szCs w:val="24"/>
              </w:rPr>
              <w:t>级财政资金支持</w:t>
            </w:r>
            <w:r>
              <w:rPr>
                <w:rFonts w:ascii="Times New Roman" w:eastAsia="仿宋_GB2312" w:hAnsi="Times New Roman" w:hint="eastAsia"/>
                <w:color w:val="000000"/>
                <w:sz w:val="24"/>
                <w:szCs w:val="24"/>
              </w:rPr>
              <w:t>计划及执行情况</w:t>
            </w:r>
            <w:r w:rsidRPr="00965DA9">
              <w:rPr>
                <w:rFonts w:ascii="Times New Roman" w:eastAsia="仿宋_GB2312" w:hAnsi="Times New Roman" w:hint="eastAsia"/>
                <w:color w:val="000000"/>
                <w:sz w:val="24"/>
                <w:szCs w:val="24"/>
              </w:rPr>
              <w:t>；</w:t>
            </w:r>
            <w:r>
              <w:rPr>
                <w:rFonts w:ascii="Times New Roman" w:eastAsia="仿宋_GB2312" w:hAnsi="Times New Roman" w:hint="eastAsia"/>
                <w:color w:val="000000"/>
                <w:sz w:val="24"/>
                <w:szCs w:val="24"/>
              </w:rPr>
              <w:t>相关</w:t>
            </w:r>
            <w:r w:rsidRPr="00965DA9">
              <w:rPr>
                <w:rFonts w:ascii="Times New Roman" w:eastAsia="仿宋_GB2312" w:hAnsi="Times New Roman" w:hint="eastAsia"/>
                <w:color w:val="000000"/>
                <w:sz w:val="24"/>
                <w:szCs w:val="24"/>
              </w:rPr>
              <w:t>专业</w:t>
            </w:r>
            <w:r>
              <w:rPr>
                <w:rFonts w:ascii="Times New Roman" w:eastAsia="仿宋_GB2312" w:hAnsi="Times New Roman" w:hint="eastAsia"/>
                <w:color w:val="000000"/>
                <w:sz w:val="24"/>
                <w:szCs w:val="24"/>
              </w:rPr>
              <w:t>的布点与规模，专业点校内外实验实训基地建设情况；</w:t>
            </w:r>
            <w:proofErr w:type="gramStart"/>
            <w:r>
              <w:rPr>
                <w:rFonts w:ascii="Times New Roman" w:eastAsia="仿宋_GB2312" w:hAnsi="Times New Roman" w:hint="eastAsia"/>
                <w:color w:val="000000"/>
                <w:sz w:val="24"/>
                <w:szCs w:val="24"/>
              </w:rPr>
              <w:t>专业点专兼职</w:t>
            </w:r>
            <w:proofErr w:type="gramEnd"/>
            <w:r>
              <w:rPr>
                <w:rFonts w:ascii="Times New Roman" w:eastAsia="仿宋_GB2312" w:hAnsi="Times New Roman" w:hint="eastAsia"/>
                <w:color w:val="000000"/>
                <w:sz w:val="24"/>
                <w:szCs w:val="24"/>
              </w:rPr>
              <w:t>教师队伍结构及教学、科研、技术服务与企业实践情况；专业点招生、就业与</w:t>
            </w:r>
            <w:r w:rsidRPr="00965DA9">
              <w:rPr>
                <w:rFonts w:ascii="Times New Roman" w:eastAsia="仿宋_GB2312" w:hAnsi="Times New Roman" w:hint="eastAsia"/>
                <w:color w:val="000000"/>
                <w:sz w:val="24"/>
                <w:szCs w:val="24"/>
              </w:rPr>
              <w:t>创业</w:t>
            </w:r>
            <w:r>
              <w:rPr>
                <w:rFonts w:ascii="Times New Roman" w:eastAsia="仿宋_GB2312" w:hAnsi="Times New Roman" w:hint="eastAsia"/>
                <w:color w:val="000000"/>
                <w:sz w:val="24"/>
                <w:szCs w:val="24"/>
              </w:rPr>
              <w:t>情况；专业点师生在省级及以上相关</w:t>
            </w:r>
            <w:r w:rsidRPr="00965DA9">
              <w:rPr>
                <w:rFonts w:ascii="Times New Roman" w:eastAsia="仿宋_GB2312" w:hAnsi="Times New Roman" w:hint="eastAsia"/>
                <w:color w:val="000000"/>
                <w:sz w:val="24"/>
                <w:szCs w:val="24"/>
              </w:rPr>
              <w:t>大赛</w:t>
            </w:r>
            <w:r>
              <w:rPr>
                <w:rFonts w:ascii="Times New Roman" w:eastAsia="仿宋_GB2312" w:hAnsi="Times New Roman" w:hint="eastAsia"/>
                <w:color w:val="000000"/>
                <w:sz w:val="24"/>
                <w:szCs w:val="24"/>
              </w:rPr>
              <w:t>获奖情况</w:t>
            </w:r>
            <w:r w:rsidRPr="00965DA9">
              <w:rPr>
                <w:rFonts w:ascii="Times New Roman" w:eastAsia="仿宋_GB2312" w:hAnsi="Times New Roman" w:hint="eastAsia"/>
                <w:color w:val="000000"/>
                <w:sz w:val="24"/>
                <w:szCs w:val="24"/>
              </w:rPr>
              <w:t>等</w:t>
            </w:r>
            <w:r>
              <w:rPr>
                <w:rFonts w:ascii="Times New Roman" w:eastAsia="仿宋_GB2312" w:hAnsi="Times New Roman" w:hint="eastAsia"/>
                <w:color w:val="000000"/>
                <w:sz w:val="24"/>
                <w:szCs w:val="24"/>
              </w:rPr>
              <w:t>。</w:t>
            </w:r>
          </w:p>
        </w:tc>
      </w:tr>
      <w:tr w:rsidR="006E2200" w:rsidRPr="00D03C57" w:rsidTr="00EF6CB3">
        <w:tblPrEx>
          <w:tblLook w:val="0000" w:firstRow="0" w:lastRow="0" w:firstColumn="0" w:lastColumn="0" w:noHBand="0" w:noVBand="0"/>
        </w:tblPrEx>
        <w:trPr>
          <w:trHeight w:val="815"/>
        </w:trPr>
        <w:tc>
          <w:tcPr>
            <w:tcW w:w="817" w:type="dxa"/>
            <w:vAlign w:val="center"/>
          </w:tcPr>
          <w:p w:rsidR="006E2200" w:rsidRPr="00D16215" w:rsidRDefault="006E2200" w:rsidP="00EF6CB3">
            <w:pPr>
              <w:widowControl/>
              <w:snapToGrid w:val="0"/>
              <w:spacing w:line="240" w:lineRule="atLeast"/>
              <w:jc w:val="center"/>
              <w:rPr>
                <w:rFonts w:ascii="仿宋_GB2312" w:eastAsia="仿宋_GB2312"/>
                <w:color w:val="000000"/>
                <w:kern w:val="0"/>
                <w:sz w:val="24"/>
              </w:rPr>
            </w:pPr>
            <w:r w:rsidRPr="00102AD2">
              <w:rPr>
                <w:rFonts w:ascii="仿宋_GB2312" w:eastAsia="仿宋_GB2312"/>
                <w:color w:val="000000"/>
                <w:kern w:val="0"/>
                <w:sz w:val="24"/>
              </w:rPr>
              <w:t>XM-21</w:t>
            </w:r>
          </w:p>
        </w:tc>
        <w:tc>
          <w:tcPr>
            <w:tcW w:w="4961" w:type="dxa"/>
            <w:vAlign w:val="center"/>
          </w:tcPr>
          <w:p w:rsidR="006E2200" w:rsidRDefault="006E2200" w:rsidP="00EF6CB3">
            <w:pPr>
              <w:widowControl/>
              <w:snapToGrid w:val="0"/>
              <w:spacing w:line="240" w:lineRule="atLeast"/>
              <w:rPr>
                <w:rFonts w:ascii="仿宋_GB2312" w:eastAsia="仿宋_GB2312" w:hAnsi="宋体" w:cs="宋体"/>
                <w:color w:val="000000"/>
                <w:kern w:val="0"/>
                <w:sz w:val="24"/>
              </w:rPr>
            </w:pPr>
            <w:r w:rsidRPr="00102AD2">
              <w:rPr>
                <w:rFonts w:ascii="仿宋_GB2312" w:eastAsia="仿宋_GB2312" w:hint="eastAsia"/>
                <w:color w:val="000000"/>
                <w:kern w:val="0"/>
                <w:sz w:val="24"/>
              </w:rPr>
              <w:t>支持对用人单位影响力大的行业组织开展专业层面的</w:t>
            </w:r>
            <w:proofErr w:type="gramStart"/>
            <w:r w:rsidRPr="00102AD2">
              <w:rPr>
                <w:rFonts w:ascii="仿宋_GB2312" w:eastAsia="仿宋_GB2312" w:hint="eastAsia"/>
                <w:color w:val="000000"/>
                <w:kern w:val="0"/>
                <w:sz w:val="24"/>
              </w:rPr>
              <w:t>教学诊改试点</w:t>
            </w:r>
            <w:proofErr w:type="gramEnd"/>
          </w:p>
        </w:tc>
        <w:tc>
          <w:tcPr>
            <w:tcW w:w="8222" w:type="dxa"/>
            <w:vAlign w:val="center"/>
          </w:tcPr>
          <w:p w:rsidR="006E2200" w:rsidRDefault="006E2200" w:rsidP="00EF6CB3">
            <w:pPr>
              <w:widowControl/>
              <w:jc w:val="center"/>
              <w:rPr>
                <w:rFonts w:ascii="Times New Roman" w:eastAsia="仿宋_GB2312" w:hAnsi="Times New Roman"/>
                <w:color w:val="000000"/>
                <w:sz w:val="24"/>
                <w:szCs w:val="24"/>
              </w:rPr>
            </w:pPr>
            <w:r w:rsidRPr="00F70CC1">
              <w:rPr>
                <w:rFonts w:ascii="仿宋_GB2312" w:eastAsia="仿宋_GB2312" w:hint="eastAsia"/>
                <w:color w:val="000000"/>
                <w:kern w:val="0"/>
                <w:sz w:val="24"/>
              </w:rPr>
              <w:t>——</w:t>
            </w:r>
          </w:p>
        </w:tc>
      </w:tr>
      <w:tr w:rsidR="006E2200" w:rsidRPr="00D03C57" w:rsidTr="00EF6CB3">
        <w:tblPrEx>
          <w:tblLook w:val="0000" w:firstRow="0" w:lastRow="0" w:firstColumn="0" w:lastColumn="0" w:noHBand="0" w:noVBand="0"/>
        </w:tblPrEx>
        <w:trPr>
          <w:trHeight w:val="1020"/>
        </w:trPr>
        <w:tc>
          <w:tcPr>
            <w:tcW w:w="817" w:type="dxa"/>
            <w:vAlign w:val="center"/>
          </w:tcPr>
          <w:p w:rsidR="006E2200" w:rsidRPr="00102AD2" w:rsidRDefault="006E2200" w:rsidP="00EF6CB3">
            <w:pPr>
              <w:widowControl/>
              <w:snapToGrid w:val="0"/>
              <w:spacing w:line="240" w:lineRule="atLeast"/>
              <w:jc w:val="center"/>
              <w:rPr>
                <w:rFonts w:ascii="仿宋_GB2312" w:eastAsia="仿宋_GB2312"/>
                <w:color w:val="000000"/>
                <w:kern w:val="0"/>
                <w:sz w:val="24"/>
              </w:rPr>
            </w:pPr>
            <w:r w:rsidRPr="003F5C67">
              <w:rPr>
                <w:rFonts w:ascii="仿宋_GB2312"/>
                <w:color w:val="000000"/>
                <w:kern w:val="0"/>
                <w:sz w:val="24"/>
              </w:rPr>
              <w:lastRenderedPageBreak/>
              <w:t>XM-22</w:t>
            </w:r>
          </w:p>
        </w:tc>
        <w:tc>
          <w:tcPr>
            <w:tcW w:w="4961" w:type="dxa"/>
            <w:vAlign w:val="center"/>
          </w:tcPr>
          <w:p w:rsidR="006E2200" w:rsidRPr="00102AD2" w:rsidRDefault="006E2200" w:rsidP="00EF6CB3">
            <w:pPr>
              <w:widowControl/>
              <w:snapToGrid w:val="0"/>
              <w:spacing w:line="240" w:lineRule="atLeast"/>
              <w:rPr>
                <w:rFonts w:ascii="仿宋_GB2312" w:eastAsia="仿宋_GB2312"/>
                <w:color w:val="000000"/>
                <w:kern w:val="0"/>
                <w:sz w:val="24"/>
              </w:rPr>
            </w:pPr>
            <w:r w:rsidRPr="00BB5C9C">
              <w:rPr>
                <w:rFonts w:ascii="Times New Roman" w:eastAsia="仿宋_GB2312" w:hAnsi="Times New Roman" w:hint="eastAsia"/>
                <w:color w:val="000000"/>
                <w:sz w:val="24"/>
                <w:szCs w:val="24"/>
              </w:rPr>
              <w:t>深入开展中国特色社会主义和中国梦教育，在广大师生中积极培育和</w:t>
            </w:r>
            <w:proofErr w:type="gramStart"/>
            <w:r w:rsidRPr="00BB5C9C">
              <w:rPr>
                <w:rFonts w:ascii="Times New Roman" w:eastAsia="仿宋_GB2312" w:hAnsi="Times New Roman" w:hint="eastAsia"/>
                <w:color w:val="000000"/>
                <w:sz w:val="24"/>
                <w:szCs w:val="24"/>
              </w:rPr>
              <w:t>践行</w:t>
            </w:r>
            <w:proofErr w:type="gramEnd"/>
            <w:r w:rsidRPr="00BB5C9C">
              <w:rPr>
                <w:rFonts w:ascii="Times New Roman" w:eastAsia="仿宋_GB2312" w:hAnsi="Times New Roman" w:hint="eastAsia"/>
                <w:color w:val="000000"/>
                <w:sz w:val="24"/>
                <w:szCs w:val="24"/>
              </w:rPr>
              <w:t>社会主义核心价值观，遴选一批特色校园文化品牌（</w:t>
            </w:r>
            <w:r w:rsidRPr="00BB5C9C">
              <w:rPr>
                <w:rFonts w:ascii="Times New Roman" w:eastAsia="仿宋_GB2312" w:hAnsi="Times New Roman"/>
                <w:color w:val="000000"/>
                <w:sz w:val="24"/>
                <w:szCs w:val="24"/>
              </w:rPr>
              <w:t>100</w:t>
            </w:r>
            <w:r w:rsidRPr="00BB5C9C">
              <w:rPr>
                <w:rFonts w:ascii="Times New Roman" w:eastAsia="仿宋_GB2312" w:hAnsi="Times New Roman" w:hint="eastAsia"/>
                <w:color w:val="000000"/>
                <w:sz w:val="24"/>
                <w:szCs w:val="24"/>
              </w:rPr>
              <w:t>个左右）</w:t>
            </w:r>
          </w:p>
        </w:tc>
        <w:tc>
          <w:tcPr>
            <w:tcW w:w="8222" w:type="dxa"/>
            <w:vAlign w:val="center"/>
          </w:tcPr>
          <w:p w:rsidR="006E2200" w:rsidRPr="00F70CC1" w:rsidRDefault="006E2200" w:rsidP="00EF6CB3">
            <w:pPr>
              <w:widowControl/>
              <w:rPr>
                <w:rFonts w:ascii="仿宋_GB2312" w:eastAsia="仿宋_GB2312"/>
                <w:color w:val="000000"/>
                <w:kern w:val="0"/>
                <w:sz w:val="24"/>
              </w:rPr>
            </w:pPr>
            <w:r>
              <w:rPr>
                <w:rFonts w:ascii="Times New Roman" w:eastAsia="仿宋_GB2312" w:hAnsi="Times New Roman" w:hint="eastAsia"/>
                <w:color w:val="000000"/>
                <w:sz w:val="24"/>
                <w:szCs w:val="24"/>
              </w:rPr>
              <w:t>开展</w:t>
            </w:r>
            <w:r w:rsidRPr="00BB5C9C">
              <w:rPr>
                <w:rFonts w:ascii="Times New Roman" w:eastAsia="仿宋_GB2312" w:hAnsi="Times New Roman" w:hint="eastAsia"/>
                <w:color w:val="000000"/>
                <w:sz w:val="24"/>
                <w:szCs w:val="24"/>
              </w:rPr>
              <w:t>中国特色社会主义和中国</w:t>
            </w:r>
            <w:proofErr w:type="gramStart"/>
            <w:r w:rsidRPr="00BB5C9C">
              <w:rPr>
                <w:rFonts w:ascii="Times New Roman" w:eastAsia="仿宋_GB2312" w:hAnsi="Times New Roman" w:hint="eastAsia"/>
                <w:color w:val="000000"/>
                <w:sz w:val="24"/>
                <w:szCs w:val="24"/>
              </w:rPr>
              <w:t>梦教育</w:t>
            </w:r>
            <w:proofErr w:type="gramEnd"/>
            <w:r>
              <w:rPr>
                <w:rFonts w:ascii="Times New Roman" w:eastAsia="仿宋_GB2312" w:hAnsi="Times New Roman" w:hint="eastAsia"/>
                <w:color w:val="000000"/>
                <w:sz w:val="24"/>
                <w:szCs w:val="24"/>
              </w:rPr>
              <w:t>的规划与实施方案；实践基地、平台建设情况；人才培养方案相关内容的修订与执行情况；相关课程及活动的教学团队、课程资源、教材建设情况；主题活动开展情况；校园文化品牌建设情况等。</w:t>
            </w:r>
          </w:p>
        </w:tc>
      </w:tr>
    </w:tbl>
    <w:p w:rsidR="006E2200" w:rsidRDefault="006E2200" w:rsidP="006E2200">
      <w:pPr>
        <w:adjustRightInd w:val="0"/>
        <w:snapToGrid w:val="0"/>
        <w:spacing w:line="300" w:lineRule="auto"/>
        <w:ind w:firstLine="640"/>
        <w:rPr>
          <w:rFonts w:ascii="Times New Roman" w:eastAsia="仿宋_GB2312" w:hAnsi="Times New Roman" w:cs="Times New Roman"/>
          <w:sz w:val="32"/>
          <w:szCs w:val="32"/>
        </w:rPr>
      </w:pPr>
    </w:p>
    <w:p w:rsidR="00D72F48" w:rsidRPr="006E2200" w:rsidRDefault="00D72F48">
      <w:bookmarkStart w:id="0" w:name="_GoBack"/>
      <w:bookmarkEnd w:id="0"/>
    </w:p>
    <w:sectPr w:rsidR="00D72F48" w:rsidRPr="006E2200" w:rsidSect="00F70CC1">
      <w:headerReference w:type="default" r:id="rId6"/>
      <w:footerReference w:type="even" r:id="rId7"/>
      <w:footerReference w:type="default" r:id="rId8"/>
      <w:pgSz w:w="16838" w:h="11906" w:orient="landscape"/>
      <w:pgMar w:top="1134" w:right="1440" w:bottom="1134" w:left="1440"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567" w:rsidRDefault="006E2200" w:rsidP="00F70CC1">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FD0567" w:rsidRDefault="006E220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567" w:rsidRDefault="006E2200" w:rsidP="00F70CC1">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- 1 -</w:t>
    </w:r>
    <w:r>
      <w:rPr>
        <w:rStyle w:val="ae"/>
      </w:rPr>
      <w:fldChar w:fldCharType="end"/>
    </w:r>
  </w:p>
  <w:p w:rsidR="00FD0567" w:rsidRDefault="006E2200">
    <w:pPr>
      <w:pStyle w:val="a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567" w:rsidRDefault="006E2200" w:rsidP="00F70CC1">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E3C02"/>
    <w:multiLevelType w:val="hybridMultilevel"/>
    <w:tmpl w:val="5D087E02"/>
    <w:lvl w:ilvl="0" w:tplc="A7D046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200"/>
    <w:rsid w:val="006E2200"/>
    <w:rsid w:val="00D7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200"/>
    <w:pPr>
      <w:widowControl w:val="0"/>
      <w:jc w:val="both"/>
    </w:pPr>
  </w:style>
  <w:style w:type="paragraph" w:styleId="1">
    <w:name w:val="heading 1"/>
    <w:basedOn w:val="a"/>
    <w:link w:val="1Char"/>
    <w:uiPriority w:val="9"/>
    <w:qFormat/>
    <w:rsid w:val="006E220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E2200"/>
    <w:rPr>
      <w:rFonts w:ascii="宋体" w:eastAsia="宋体" w:hAnsi="宋体" w:cs="宋体"/>
      <w:b/>
      <w:bCs/>
      <w:kern w:val="36"/>
      <w:sz w:val="48"/>
      <w:szCs w:val="48"/>
    </w:rPr>
  </w:style>
  <w:style w:type="paragraph" w:styleId="a3">
    <w:name w:val="Normal (Web)"/>
    <w:basedOn w:val="a"/>
    <w:uiPriority w:val="99"/>
    <w:semiHidden/>
    <w:unhideWhenUsed/>
    <w:rsid w:val="006E220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6E2200"/>
    <w:rPr>
      <w:color w:val="0000FF"/>
      <w:u w:val="single"/>
    </w:rPr>
  </w:style>
  <w:style w:type="paragraph" w:styleId="a5">
    <w:name w:val="List Paragraph"/>
    <w:basedOn w:val="a"/>
    <w:uiPriority w:val="34"/>
    <w:qFormat/>
    <w:rsid w:val="006E2200"/>
    <w:pPr>
      <w:ind w:firstLineChars="200" w:firstLine="420"/>
    </w:pPr>
  </w:style>
  <w:style w:type="character" w:styleId="a6">
    <w:name w:val="Strong"/>
    <w:basedOn w:val="a0"/>
    <w:uiPriority w:val="22"/>
    <w:qFormat/>
    <w:rsid w:val="006E2200"/>
    <w:rPr>
      <w:b/>
      <w:bCs/>
    </w:rPr>
  </w:style>
  <w:style w:type="paragraph" w:styleId="a7">
    <w:name w:val="header"/>
    <w:basedOn w:val="a"/>
    <w:link w:val="Char"/>
    <w:uiPriority w:val="99"/>
    <w:unhideWhenUsed/>
    <w:rsid w:val="006E22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6E2200"/>
    <w:rPr>
      <w:sz w:val="18"/>
      <w:szCs w:val="18"/>
    </w:rPr>
  </w:style>
  <w:style w:type="paragraph" w:styleId="a8">
    <w:name w:val="footer"/>
    <w:basedOn w:val="a"/>
    <w:link w:val="Char0"/>
    <w:uiPriority w:val="99"/>
    <w:unhideWhenUsed/>
    <w:rsid w:val="006E2200"/>
    <w:pPr>
      <w:tabs>
        <w:tab w:val="center" w:pos="4153"/>
        <w:tab w:val="right" w:pos="8306"/>
      </w:tabs>
      <w:snapToGrid w:val="0"/>
      <w:jc w:val="left"/>
    </w:pPr>
    <w:rPr>
      <w:sz w:val="18"/>
      <w:szCs w:val="18"/>
    </w:rPr>
  </w:style>
  <w:style w:type="character" w:customStyle="1" w:styleId="Char0">
    <w:name w:val="页脚 Char"/>
    <w:basedOn w:val="a0"/>
    <w:link w:val="a8"/>
    <w:uiPriority w:val="99"/>
    <w:rsid w:val="006E2200"/>
    <w:rPr>
      <w:sz w:val="18"/>
      <w:szCs w:val="18"/>
    </w:rPr>
  </w:style>
  <w:style w:type="paragraph" w:styleId="a9">
    <w:name w:val="Balloon Text"/>
    <w:basedOn w:val="a"/>
    <w:link w:val="Char1"/>
    <w:uiPriority w:val="99"/>
    <w:semiHidden/>
    <w:unhideWhenUsed/>
    <w:rsid w:val="006E2200"/>
    <w:rPr>
      <w:sz w:val="18"/>
      <w:szCs w:val="18"/>
    </w:rPr>
  </w:style>
  <w:style w:type="character" w:customStyle="1" w:styleId="Char1">
    <w:name w:val="批注框文本 Char"/>
    <w:basedOn w:val="a0"/>
    <w:link w:val="a9"/>
    <w:uiPriority w:val="99"/>
    <w:semiHidden/>
    <w:rsid w:val="006E2200"/>
    <w:rPr>
      <w:sz w:val="18"/>
      <w:szCs w:val="18"/>
    </w:rPr>
  </w:style>
  <w:style w:type="character" w:styleId="aa">
    <w:name w:val="annotation reference"/>
    <w:basedOn w:val="a0"/>
    <w:uiPriority w:val="99"/>
    <w:unhideWhenUsed/>
    <w:rsid w:val="006E2200"/>
    <w:rPr>
      <w:sz w:val="21"/>
      <w:szCs w:val="21"/>
    </w:rPr>
  </w:style>
  <w:style w:type="paragraph" w:styleId="ab">
    <w:name w:val="annotation text"/>
    <w:basedOn w:val="a"/>
    <w:link w:val="Char2"/>
    <w:uiPriority w:val="99"/>
    <w:unhideWhenUsed/>
    <w:rsid w:val="006E2200"/>
    <w:pPr>
      <w:jc w:val="left"/>
    </w:pPr>
  </w:style>
  <w:style w:type="character" w:customStyle="1" w:styleId="Char2">
    <w:name w:val="批注文字 Char"/>
    <w:basedOn w:val="a0"/>
    <w:link w:val="ab"/>
    <w:uiPriority w:val="99"/>
    <w:rsid w:val="006E2200"/>
  </w:style>
  <w:style w:type="paragraph" w:styleId="ac">
    <w:name w:val="annotation subject"/>
    <w:basedOn w:val="ab"/>
    <w:next w:val="ab"/>
    <w:link w:val="Char3"/>
    <w:uiPriority w:val="99"/>
    <w:unhideWhenUsed/>
    <w:rsid w:val="006E2200"/>
    <w:rPr>
      <w:b/>
      <w:bCs/>
    </w:rPr>
  </w:style>
  <w:style w:type="character" w:customStyle="1" w:styleId="Char3">
    <w:name w:val="批注主题 Char"/>
    <w:basedOn w:val="Char2"/>
    <w:link w:val="ac"/>
    <w:uiPriority w:val="99"/>
    <w:rsid w:val="006E2200"/>
    <w:rPr>
      <w:b/>
      <w:bCs/>
    </w:rPr>
  </w:style>
  <w:style w:type="paragraph" w:styleId="ad">
    <w:name w:val="Revision"/>
    <w:hidden/>
    <w:uiPriority w:val="99"/>
    <w:semiHidden/>
    <w:rsid w:val="006E2200"/>
  </w:style>
  <w:style w:type="character" w:styleId="ae">
    <w:name w:val="page number"/>
    <w:basedOn w:val="a0"/>
    <w:rsid w:val="006E2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200"/>
    <w:pPr>
      <w:widowControl w:val="0"/>
      <w:jc w:val="both"/>
    </w:pPr>
  </w:style>
  <w:style w:type="paragraph" w:styleId="1">
    <w:name w:val="heading 1"/>
    <w:basedOn w:val="a"/>
    <w:link w:val="1Char"/>
    <w:uiPriority w:val="9"/>
    <w:qFormat/>
    <w:rsid w:val="006E220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E2200"/>
    <w:rPr>
      <w:rFonts w:ascii="宋体" w:eastAsia="宋体" w:hAnsi="宋体" w:cs="宋体"/>
      <w:b/>
      <w:bCs/>
      <w:kern w:val="36"/>
      <w:sz w:val="48"/>
      <w:szCs w:val="48"/>
    </w:rPr>
  </w:style>
  <w:style w:type="paragraph" w:styleId="a3">
    <w:name w:val="Normal (Web)"/>
    <w:basedOn w:val="a"/>
    <w:uiPriority w:val="99"/>
    <w:semiHidden/>
    <w:unhideWhenUsed/>
    <w:rsid w:val="006E220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6E2200"/>
    <w:rPr>
      <w:color w:val="0000FF"/>
      <w:u w:val="single"/>
    </w:rPr>
  </w:style>
  <w:style w:type="paragraph" w:styleId="a5">
    <w:name w:val="List Paragraph"/>
    <w:basedOn w:val="a"/>
    <w:uiPriority w:val="34"/>
    <w:qFormat/>
    <w:rsid w:val="006E2200"/>
    <w:pPr>
      <w:ind w:firstLineChars="200" w:firstLine="420"/>
    </w:pPr>
  </w:style>
  <w:style w:type="character" w:styleId="a6">
    <w:name w:val="Strong"/>
    <w:basedOn w:val="a0"/>
    <w:uiPriority w:val="22"/>
    <w:qFormat/>
    <w:rsid w:val="006E2200"/>
    <w:rPr>
      <w:b/>
      <w:bCs/>
    </w:rPr>
  </w:style>
  <w:style w:type="paragraph" w:styleId="a7">
    <w:name w:val="header"/>
    <w:basedOn w:val="a"/>
    <w:link w:val="Char"/>
    <w:uiPriority w:val="99"/>
    <w:unhideWhenUsed/>
    <w:rsid w:val="006E22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6E2200"/>
    <w:rPr>
      <w:sz w:val="18"/>
      <w:szCs w:val="18"/>
    </w:rPr>
  </w:style>
  <w:style w:type="paragraph" w:styleId="a8">
    <w:name w:val="footer"/>
    <w:basedOn w:val="a"/>
    <w:link w:val="Char0"/>
    <w:uiPriority w:val="99"/>
    <w:unhideWhenUsed/>
    <w:rsid w:val="006E2200"/>
    <w:pPr>
      <w:tabs>
        <w:tab w:val="center" w:pos="4153"/>
        <w:tab w:val="right" w:pos="8306"/>
      </w:tabs>
      <w:snapToGrid w:val="0"/>
      <w:jc w:val="left"/>
    </w:pPr>
    <w:rPr>
      <w:sz w:val="18"/>
      <w:szCs w:val="18"/>
    </w:rPr>
  </w:style>
  <w:style w:type="character" w:customStyle="1" w:styleId="Char0">
    <w:name w:val="页脚 Char"/>
    <w:basedOn w:val="a0"/>
    <w:link w:val="a8"/>
    <w:uiPriority w:val="99"/>
    <w:rsid w:val="006E2200"/>
    <w:rPr>
      <w:sz w:val="18"/>
      <w:szCs w:val="18"/>
    </w:rPr>
  </w:style>
  <w:style w:type="paragraph" w:styleId="a9">
    <w:name w:val="Balloon Text"/>
    <w:basedOn w:val="a"/>
    <w:link w:val="Char1"/>
    <w:uiPriority w:val="99"/>
    <w:semiHidden/>
    <w:unhideWhenUsed/>
    <w:rsid w:val="006E2200"/>
    <w:rPr>
      <w:sz w:val="18"/>
      <w:szCs w:val="18"/>
    </w:rPr>
  </w:style>
  <w:style w:type="character" w:customStyle="1" w:styleId="Char1">
    <w:name w:val="批注框文本 Char"/>
    <w:basedOn w:val="a0"/>
    <w:link w:val="a9"/>
    <w:uiPriority w:val="99"/>
    <w:semiHidden/>
    <w:rsid w:val="006E2200"/>
    <w:rPr>
      <w:sz w:val="18"/>
      <w:szCs w:val="18"/>
    </w:rPr>
  </w:style>
  <w:style w:type="character" w:styleId="aa">
    <w:name w:val="annotation reference"/>
    <w:basedOn w:val="a0"/>
    <w:uiPriority w:val="99"/>
    <w:unhideWhenUsed/>
    <w:rsid w:val="006E2200"/>
    <w:rPr>
      <w:sz w:val="21"/>
      <w:szCs w:val="21"/>
    </w:rPr>
  </w:style>
  <w:style w:type="paragraph" w:styleId="ab">
    <w:name w:val="annotation text"/>
    <w:basedOn w:val="a"/>
    <w:link w:val="Char2"/>
    <w:uiPriority w:val="99"/>
    <w:unhideWhenUsed/>
    <w:rsid w:val="006E2200"/>
    <w:pPr>
      <w:jc w:val="left"/>
    </w:pPr>
  </w:style>
  <w:style w:type="character" w:customStyle="1" w:styleId="Char2">
    <w:name w:val="批注文字 Char"/>
    <w:basedOn w:val="a0"/>
    <w:link w:val="ab"/>
    <w:uiPriority w:val="99"/>
    <w:rsid w:val="006E2200"/>
  </w:style>
  <w:style w:type="paragraph" w:styleId="ac">
    <w:name w:val="annotation subject"/>
    <w:basedOn w:val="ab"/>
    <w:next w:val="ab"/>
    <w:link w:val="Char3"/>
    <w:uiPriority w:val="99"/>
    <w:unhideWhenUsed/>
    <w:rsid w:val="006E2200"/>
    <w:rPr>
      <w:b/>
      <w:bCs/>
    </w:rPr>
  </w:style>
  <w:style w:type="character" w:customStyle="1" w:styleId="Char3">
    <w:name w:val="批注主题 Char"/>
    <w:basedOn w:val="Char2"/>
    <w:link w:val="ac"/>
    <w:uiPriority w:val="99"/>
    <w:rsid w:val="006E2200"/>
    <w:rPr>
      <w:b/>
      <w:bCs/>
    </w:rPr>
  </w:style>
  <w:style w:type="paragraph" w:styleId="ad">
    <w:name w:val="Revision"/>
    <w:hidden/>
    <w:uiPriority w:val="99"/>
    <w:semiHidden/>
    <w:rsid w:val="006E2200"/>
  </w:style>
  <w:style w:type="character" w:styleId="ae">
    <w:name w:val="page number"/>
    <w:basedOn w:val="a0"/>
    <w:rsid w:val="006E2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1656</Words>
  <Characters>9444</Characters>
  <Application>Microsoft Office Word</Application>
  <DocSecurity>0</DocSecurity>
  <Lines>78</Lines>
  <Paragraphs>22</Paragraphs>
  <ScaleCrop>false</ScaleCrop>
  <Company/>
  <LinksUpToDate>false</LinksUpToDate>
  <CharactersWithSpaces>11078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刘潇翰</dc:creator>
  <cp:lastModifiedBy>刘潇翰</cp:lastModifiedBy>
  <cp:revision>1</cp:revision>
  <dcterms:created xsi:type="dcterms:W3CDTF">2017-11-23T01:02:00Z</dcterms:created>
  <dcterms:modified xsi:type="dcterms:W3CDTF">2017-11-23T01:02:00Z</dcterms:modified>
</cp:coreProperties>
</file>