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86E5">
      <w:pPr>
        <w:pStyle w:val="3"/>
        <w:spacing w:after="0"/>
        <w:ind w:left="0" w:leftChars="0" w:firstLine="0" w:firstLineChars="0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附件3</w:t>
      </w:r>
    </w:p>
    <w:p w14:paraId="65AFD62E">
      <w:pPr>
        <w:ind w:firstLine="1280" w:firstLineChars="400"/>
        <w:rPr>
          <w:rFonts w:hint="eastAsia" w:ascii="仿宋_GB2312" w:hAnsi="仿宋_GB2312" w:cs="仿宋_GB2312"/>
          <w:sz w:val="32"/>
          <w:szCs w:val="40"/>
        </w:rPr>
      </w:pPr>
    </w:p>
    <w:p w14:paraId="25B89E7F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河南省行业产教融合共同体参与建设证明</w:t>
      </w:r>
    </w:p>
    <w:p w14:paraId="36A52450">
      <w:pPr>
        <w:ind w:firstLine="640" w:firstLineChars="200"/>
        <w:rPr>
          <w:sz w:val="32"/>
          <w:szCs w:val="40"/>
        </w:rPr>
      </w:pPr>
    </w:p>
    <w:p w14:paraId="786ED10C">
      <w:pPr>
        <w:ind w:firstLine="1280" w:firstLineChars="400"/>
        <w:rPr>
          <w:rFonts w:hint="eastAsia" w:ascii="仿宋_GB2312" w:hAnsi="仿宋_GB2312" w:cs="仿宋_GB2312"/>
          <w:sz w:val="32"/>
          <w:szCs w:val="40"/>
        </w:rPr>
      </w:pPr>
      <w:r>
        <w:rPr>
          <w:rFonts w:hint="eastAsia" w:ascii="仿宋_GB2312" w:hAnsi="仿宋_GB2312" w:cs="仿宋_GB2312"/>
          <w:iCs/>
          <w:sz w:val="32"/>
          <w:szCs w:val="40"/>
          <w:u w:val="single"/>
        </w:rPr>
        <w:t xml:space="preserve">(单位名称)                    </w:t>
      </w:r>
      <w:r>
        <w:rPr>
          <w:rFonts w:hint="eastAsia" w:ascii="仿宋_GB2312" w:hAnsi="仿宋_GB2312" w:cs="仿宋_GB2312"/>
          <w:sz w:val="32"/>
          <w:szCs w:val="40"/>
        </w:rPr>
        <w:t>认真贯彻落实《关于深化现代职业教育体系建设改革的意见》，作为</w:t>
      </w:r>
      <w:r>
        <w:rPr>
          <w:rFonts w:hint="eastAsia" w:ascii="仿宋_GB2312" w:hAnsi="仿宋_GB2312" w:cs="仿宋_GB2312"/>
          <w:iCs/>
          <w:sz w:val="32"/>
          <w:szCs w:val="40"/>
          <w:u w:val="single"/>
        </w:rPr>
        <w:t xml:space="preserve">（共同体名称）            </w:t>
      </w:r>
      <w:r>
        <w:rPr>
          <w:rFonts w:hint="eastAsia" w:ascii="仿宋_GB2312" w:hAnsi="仿宋_GB2312" w:cs="仿宋_GB2312"/>
          <w:iCs/>
          <w:sz w:val="32"/>
          <w:szCs w:val="40"/>
        </w:rPr>
        <w:t>行业</w:t>
      </w:r>
      <w:r>
        <w:rPr>
          <w:rFonts w:hint="eastAsia" w:ascii="仿宋_GB2312" w:hAnsi="仿宋_GB2312" w:cs="仿宋_GB2312"/>
          <w:sz w:val="32"/>
          <w:szCs w:val="40"/>
        </w:rPr>
        <w:t>产教融合共同体参与单位，将积极参与和支持共同体建设。</w:t>
      </w:r>
    </w:p>
    <w:p w14:paraId="4E56BE35">
      <w:pPr>
        <w:ind w:firstLine="640" w:firstLineChars="200"/>
        <w:rPr>
          <w:rFonts w:hint="eastAsia" w:ascii="仿宋_GB2312" w:hAnsi="仿宋_GB2312" w:cs="仿宋_GB2312"/>
          <w:sz w:val="32"/>
          <w:szCs w:val="40"/>
        </w:rPr>
      </w:pPr>
    </w:p>
    <w:p w14:paraId="70CBD30A">
      <w:pPr>
        <w:ind w:firstLine="640" w:firstLineChars="200"/>
        <w:rPr>
          <w:rFonts w:hint="eastAsia" w:ascii="仿宋_GB2312" w:hAnsi="仿宋_GB2312" w:cs="仿宋_GB2312"/>
          <w:sz w:val="32"/>
          <w:szCs w:val="40"/>
        </w:rPr>
      </w:pPr>
      <w:r>
        <w:rPr>
          <w:rFonts w:hint="eastAsia" w:ascii="仿宋_GB2312" w:hAnsi="仿宋_GB2312" w:cs="仿宋_GB2312"/>
          <w:sz w:val="32"/>
          <w:szCs w:val="40"/>
        </w:rPr>
        <w:t>特此证明。</w:t>
      </w:r>
    </w:p>
    <w:p w14:paraId="566C1407">
      <w:pPr>
        <w:ind w:firstLine="640" w:firstLineChars="200"/>
        <w:rPr>
          <w:rFonts w:hint="eastAsia" w:ascii="仿宋_GB2312" w:hAnsi="仿宋_GB2312" w:cs="仿宋_GB2312"/>
          <w:sz w:val="32"/>
          <w:szCs w:val="40"/>
        </w:rPr>
      </w:pPr>
    </w:p>
    <w:p w14:paraId="0B4931E1">
      <w:pPr>
        <w:ind w:firstLine="600" w:firstLineChars="200"/>
        <w:rPr>
          <w:rFonts w:hint="eastAsia" w:ascii="仿宋_GB2312" w:hAnsi="仿宋_GB2312" w:cs="仿宋_GB2312"/>
        </w:rPr>
      </w:pPr>
    </w:p>
    <w:p w14:paraId="120B3658">
      <w:pPr>
        <w:ind w:firstLine="640" w:firstLineChars="200"/>
        <w:rPr>
          <w:rFonts w:hint="eastAsia" w:ascii="仿宋_GB2312" w:hAnsi="仿宋_GB2312" w:cs="仿宋_GB2312"/>
          <w:iCs/>
          <w:sz w:val="32"/>
          <w:szCs w:val="40"/>
        </w:rPr>
      </w:pPr>
      <w:r>
        <w:rPr>
          <w:rFonts w:hint="eastAsia" w:ascii="仿宋_GB2312" w:hAnsi="仿宋_GB2312" w:cs="仿宋_GB2312"/>
          <w:iCs/>
          <w:sz w:val="32"/>
          <w:szCs w:val="40"/>
        </w:rPr>
        <w:t>(单位名称): 盖章</w:t>
      </w:r>
    </w:p>
    <w:p w14:paraId="53308AE2">
      <w:pPr>
        <w:ind w:firstLine="640" w:firstLineChars="200"/>
        <w:rPr>
          <w:rFonts w:hint="eastAsia" w:ascii="仿宋_GB2312" w:hAnsi="仿宋_GB2312" w:cs="仿宋_GB2312"/>
          <w:sz w:val="32"/>
          <w:szCs w:val="40"/>
        </w:rPr>
      </w:pPr>
      <w:r>
        <w:rPr>
          <w:rFonts w:hint="eastAsia" w:ascii="仿宋_GB2312" w:hAnsi="仿宋_GB2312" w:cs="仿宋_GB2312"/>
          <w:sz w:val="32"/>
          <w:szCs w:val="40"/>
        </w:rPr>
        <w:t xml:space="preserve">                               2025年  月  日</w:t>
      </w:r>
    </w:p>
    <w:p w14:paraId="24EF7B16"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405001-8683-4006-9521-D22A979C550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5B2A04D2-FE58-47C9-954D-51A6D52B85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1DD606A-8F13-4018-B12A-A5C6B53104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C64E8"/>
    <w:rsid w:val="31E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2025-07-09T09:08:00Z</dcterms:created>
  <dc:creator>＿＿LUS</dc:creator>
  <cp:lastModifiedBy>＿＿LUS</cp:lastModifiedBy>
  <dcterms:modified xsi:type="dcterms:W3CDTF">2025-07-09T09:08:55Z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103C000010E44E279C479CE0E42732DA_11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